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6FB2" w14:textId="77777777" w:rsidR="0095043C" w:rsidRPr="0095043C" w:rsidRDefault="0095043C" w:rsidP="0095043C">
      <w:pPr>
        <w:spacing w:after="0" w:line="240" w:lineRule="auto"/>
        <w:rPr>
          <w:rFonts w:ascii="Arial" w:hAnsi="Arial" w:cs="Arial"/>
          <w:b/>
          <w:color w:val="3366FF"/>
          <w:sz w:val="44"/>
          <w:szCs w:val="44"/>
        </w:rPr>
      </w:pPr>
      <w:r w:rsidRPr="0095043C">
        <w:rPr>
          <w:rFonts w:ascii="Arial" w:hAnsi="Arial" w:cs="Arial"/>
          <w:b/>
          <w:color w:val="3366FF"/>
          <w:sz w:val="44"/>
          <w:szCs w:val="44"/>
        </w:rPr>
        <w:t>IDEAL ECONOMICS</w:t>
      </w:r>
    </w:p>
    <w:p w14:paraId="7070D72C" w14:textId="77777777" w:rsidR="0095043C" w:rsidRDefault="0095043C" w:rsidP="002354CC">
      <w:pPr>
        <w:spacing w:line="360" w:lineRule="auto"/>
        <w:rPr>
          <w:b/>
          <w:bCs/>
          <w:sz w:val="23"/>
          <w:szCs w:val="23"/>
        </w:rPr>
      </w:pPr>
    </w:p>
    <w:p w14:paraId="78048A0F" w14:textId="75E1BF32" w:rsidR="008A7CC6" w:rsidRPr="0095043C" w:rsidRDefault="004D6000" w:rsidP="002354CC">
      <w:pPr>
        <w:spacing w:line="360" w:lineRule="auto"/>
        <w:rPr>
          <w:rFonts w:ascii="Arial" w:hAnsi="Arial" w:cs="Arial"/>
          <w:b/>
          <w:bCs/>
          <w:sz w:val="28"/>
          <w:szCs w:val="28"/>
        </w:rPr>
      </w:pPr>
      <w:r w:rsidRPr="0095043C">
        <w:rPr>
          <w:rFonts w:ascii="Arial" w:hAnsi="Arial" w:cs="Arial"/>
          <w:b/>
          <w:bCs/>
          <w:sz w:val="28"/>
          <w:szCs w:val="28"/>
        </w:rPr>
        <w:t xml:space="preserve">THE HIGH LEVEL OF THE STANDING CHARGE IN </w:t>
      </w:r>
      <w:r w:rsidR="0020650B" w:rsidRPr="0095043C">
        <w:rPr>
          <w:rFonts w:ascii="Arial" w:hAnsi="Arial" w:cs="Arial"/>
          <w:b/>
          <w:bCs/>
          <w:sz w:val="28"/>
          <w:szCs w:val="28"/>
        </w:rPr>
        <w:t xml:space="preserve">ENERGY </w:t>
      </w:r>
      <w:r w:rsidR="00990F7C" w:rsidRPr="0095043C">
        <w:rPr>
          <w:rFonts w:ascii="Arial" w:hAnsi="Arial" w:cs="Arial"/>
          <w:b/>
          <w:bCs/>
          <w:sz w:val="28"/>
          <w:szCs w:val="28"/>
        </w:rPr>
        <w:t>BILL</w:t>
      </w:r>
      <w:r w:rsidR="0020650B" w:rsidRPr="0095043C">
        <w:rPr>
          <w:rFonts w:ascii="Arial" w:hAnsi="Arial" w:cs="Arial"/>
          <w:b/>
          <w:bCs/>
          <w:sz w:val="28"/>
          <w:szCs w:val="28"/>
        </w:rPr>
        <w:t>S</w:t>
      </w:r>
    </w:p>
    <w:p w14:paraId="1C17E579" w14:textId="77777777" w:rsidR="00905880" w:rsidRPr="0095043C" w:rsidRDefault="00905880" w:rsidP="002354CC">
      <w:pPr>
        <w:spacing w:line="360" w:lineRule="auto"/>
        <w:rPr>
          <w:rFonts w:ascii="Arial" w:hAnsi="Arial" w:cs="Arial"/>
          <w:b/>
          <w:bCs/>
          <w:sz w:val="23"/>
          <w:szCs w:val="23"/>
        </w:rPr>
      </w:pPr>
    </w:p>
    <w:p w14:paraId="32572EAD" w14:textId="1097A6A4" w:rsidR="008A7CC6" w:rsidRPr="0095043C" w:rsidRDefault="008A7CC6" w:rsidP="002354CC">
      <w:pPr>
        <w:spacing w:line="360" w:lineRule="auto"/>
        <w:rPr>
          <w:rFonts w:ascii="Arial" w:hAnsi="Arial" w:cs="Arial"/>
          <w:b/>
          <w:bCs/>
          <w:sz w:val="23"/>
          <w:szCs w:val="23"/>
        </w:rPr>
      </w:pPr>
      <w:r w:rsidRPr="0095043C">
        <w:rPr>
          <w:rFonts w:ascii="Arial" w:hAnsi="Arial" w:cs="Arial"/>
          <w:b/>
          <w:bCs/>
          <w:sz w:val="23"/>
          <w:szCs w:val="23"/>
        </w:rPr>
        <w:t>By David Osmon</w:t>
      </w:r>
    </w:p>
    <w:p w14:paraId="0E236A29" w14:textId="77777777" w:rsidR="008A7CC6" w:rsidRPr="0095043C" w:rsidRDefault="008A7CC6" w:rsidP="008A7CC6">
      <w:pPr>
        <w:spacing w:line="360" w:lineRule="auto"/>
        <w:rPr>
          <w:rFonts w:ascii="Arial" w:hAnsi="Arial" w:cs="Arial"/>
        </w:rPr>
      </w:pPr>
      <w:r w:rsidRPr="0095043C">
        <w:rPr>
          <w:rFonts w:ascii="Arial" w:hAnsi="Arial" w:cs="Arial"/>
          <w:i/>
          <w:iCs/>
          <w:sz w:val="23"/>
          <w:szCs w:val="23"/>
        </w:rPr>
        <w:t>David Osmon is a former Senior Economist at Ofgem</w:t>
      </w:r>
    </w:p>
    <w:p w14:paraId="3D9EBF73" w14:textId="77777777" w:rsidR="008A7CC6" w:rsidRPr="0095043C" w:rsidRDefault="008A7CC6" w:rsidP="002354CC">
      <w:pPr>
        <w:spacing w:line="360" w:lineRule="auto"/>
        <w:rPr>
          <w:rFonts w:ascii="Arial" w:hAnsi="Arial" w:cs="Arial"/>
          <w:sz w:val="23"/>
          <w:szCs w:val="23"/>
        </w:rPr>
      </w:pPr>
    </w:p>
    <w:p w14:paraId="6F4F7534" w14:textId="0916572C" w:rsidR="00530805" w:rsidRPr="0095043C" w:rsidRDefault="00530805" w:rsidP="002354CC">
      <w:pPr>
        <w:spacing w:line="360" w:lineRule="auto"/>
        <w:rPr>
          <w:rFonts w:ascii="Arial" w:hAnsi="Arial" w:cs="Arial"/>
          <w:sz w:val="23"/>
          <w:szCs w:val="23"/>
        </w:rPr>
      </w:pPr>
      <w:r w:rsidRPr="0095043C">
        <w:rPr>
          <w:rFonts w:ascii="Arial" w:hAnsi="Arial" w:cs="Arial"/>
          <w:sz w:val="23"/>
          <w:szCs w:val="23"/>
        </w:rPr>
        <w:t xml:space="preserve">The need </w:t>
      </w:r>
      <w:r w:rsidR="00026F84" w:rsidRPr="0095043C">
        <w:rPr>
          <w:rFonts w:ascii="Arial" w:hAnsi="Arial" w:cs="Arial"/>
          <w:sz w:val="23"/>
          <w:szCs w:val="23"/>
        </w:rPr>
        <w:t>to</w:t>
      </w:r>
      <w:r w:rsidR="006675E5" w:rsidRPr="0095043C">
        <w:rPr>
          <w:rFonts w:ascii="Arial" w:hAnsi="Arial" w:cs="Arial"/>
          <w:sz w:val="23"/>
          <w:szCs w:val="23"/>
        </w:rPr>
        <w:t xml:space="preserve"> reduce </w:t>
      </w:r>
      <w:r w:rsidR="00026F84" w:rsidRPr="0095043C">
        <w:rPr>
          <w:rFonts w:ascii="Arial" w:hAnsi="Arial" w:cs="Arial"/>
          <w:sz w:val="23"/>
          <w:szCs w:val="23"/>
        </w:rPr>
        <w:t>the amount of energy we consume</w:t>
      </w:r>
      <w:r w:rsidRPr="0095043C">
        <w:rPr>
          <w:rFonts w:ascii="Arial" w:hAnsi="Arial" w:cs="Arial"/>
          <w:sz w:val="23"/>
          <w:szCs w:val="23"/>
        </w:rPr>
        <w:t xml:space="preserve"> has become more pressing than ever</w:t>
      </w:r>
      <w:r w:rsidR="00257BF0" w:rsidRPr="0095043C">
        <w:rPr>
          <w:rFonts w:ascii="Arial" w:hAnsi="Arial" w:cs="Arial"/>
          <w:sz w:val="23"/>
          <w:szCs w:val="23"/>
        </w:rPr>
        <w:t xml:space="preserve">, </w:t>
      </w:r>
      <w:r w:rsidR="00AC4C90" w:rsidRPr="0095043C">
        <w:rPr>
          <w:rFonts w:ascii="Arial" w:hAnsi="Arial" w:cs="Arial"/>
          <w:sz w:val="23"/>
          <w:szCs w:val="23"/>
        </w:rPr>
        <w:t xml:space="preserve">not only </w:t>
      </w:r>
      <w:r w:rsidR="00026F84" w:rsidRPr="0095043C">
        <w:rPr>
          <w:rFonts w:ascii="Arial" w:hAnsi="Arial" w:cs="Arial"/>
          <w:sz w:val="23"/>
          <w:szCs w:val="23"/>
        </w:rPr>
        <w:t>to reduce carb</w:t>
      </w:r>
      <w:r w:rsidR="00CD44EC" w:rsidRPr="0095043C">
        <w:rPr>
          <w:rFonts w:ascii="Arial" w:hAnsi="Arial" w:cs="Arial"/>
          <w:sz w:val="23"/>
          <w:szCs w:val="23"/>
        </w:rPr>
        <w:t xml:space="preserve">on emissions </w:t>
      </w:r>
      <w:r w:rsidR="00AC4C90" w:rsidRPr="0095043C">
        <w:rPr>
          <w:rFonts w:ascii="Arial" w:hAnsi="Arial" w:cs="Arial"/>
          <w:sz w:val="23"/>
          <w:szCs w:val="23"/>
        </w:rPr>
        <w:t xml:space="preserve">but also </w:t>
      </w:r>
      <w:r w:rsidR="00503749" w:rsidRPr="0095043C">
        <w:rPr>
          <w:rFonts w:ascii="Arial" w:hAnsi="Arial" w:cs="Arial"/>
          <w:sz w:val="23"/>
          <w:szCs w:val="23"/>
        </w:rPr>
        <w:t>to</w:t>
      </w:r>
      <w:r w:rsidR="00CD44EC" w:rsidRPr="0095043C">
        <w:rPr>
          <w:rFonts w:ascii="Arial" w:hAnsi="Arial" w:cs="Arial"/>
          <w:sz w:val="23"/>
          <w:szCs w:val="23"/>
        </w:rPr>
        <w:t xml:space="preserve"> </w:t>
      </w:r>
      <w:r w:rsidR="00203841" w:rsidRPr="0095043C">
        <w:rPr>
          <w:rFonts w:ascii="Arial" w:hAnsi="Arial" w:cs="Arial"/>
          <w:sz w:val="23"/>
          <w:szCs w:val="23"/>
        </w:rPr>
        <w:t>ensure our</w:t>
      </w:r>
      <w:r w:rsidR="00CD44EC" w:rsidRPr="0095043C">
        <w:rPr>
          <w:rFonts w:ascii="Arial" w:hAnsi="Arial" w:cs="Arial"/>
          <w:sz w:val="23"/>
          <w:szCs w:val="23"/>
        </w:rPr>
        <w:t xml:space="preserve"> security of supply</w:t>
      </w:r>
      <w:r w:rsidR="00503749" w:rsidRPr="0095043C">
        <w:rPr>
          <w:rFonts w:ascii="Arial" w:hAnsi="Arial" w:cs="Arial"/>
          <w:sz w:val="23"/>
          <w:szCs w:val="23"/>
        </w:rPr>
        <w:t xml:space="preserve"> following </w:t>
      </w:r>
      <w:r w:rsidR="00257BF0" w:rsidRPr="0095043C">
        <w:rPr>
          <w:rFonts w:ascii="Arial" w:hAnsi="Arial" w:cs="Arial"/>
          <w:sz w:val="23"/>
          <w:szCs w:val="23"/>
        </w:rPr>
        <w:t>Russia’s invasion of</w:t>
      </w:r>
      <w:r w:rsidR="00503749" w:rsidRPr="0095043C">
        <w:rPr>
          <w:rFonts w:ascii="Arial" w:hAnsi="Arial" w:cs="Arial"/>
          <w:sz w:val="23"/>
          <w:szCs w:val="23"/>
        </w:rPr>
        <w:t xml:space="preserve"> Ukraine</w:t>
      </w:r>
      <w:r w:rsidRPr="0095043C">
        <w:rPr>
          <w:rFonts w:ascii="Arial" w:hAnsi="Arial" w:cs="Arial"/>
          <w:sz w:val="23"/>
          <w:szCs w:val="23"/>
        </w:rPr>
        <w:t>. Meanwhile Rishi Sunak, the Chancellor</w:t>
      </w:r>
      <w:r w:rsidR="00026F84" w:rsidRPr="0095043C">
        <w:rPr>
          <w:rFonts w:ascii="Arial" w:hAnsi="Arial" w:cs="Arial"/>
          <w:sz w:val="23"/>
          <w:szCs w:val="23"/>
        </w:rPr>
        <w:t xml:space="preserve">, </w:t>
      </w:r>
      <w:r w:rsidR="005F431B" w:rsidRPr="0095043C">
        <w:rPr>
          <w:rFonts w:ascii="Arial" w:hAnsi="Arial" w:cs="Arial"/>
          <w:sz w:val="23"/>
          <w:szCs w:val="23"/>
        </w:rPr>
        <w:t>is likely to</w:t>
      </w:r>
      <w:r w:rsidR="00826398" w:rsidRPr="0095043C">
        <w:rPr>
          <w:rFonts w:ascii="Arial" w:hAnsi="Arial" w:cs="Arial"/>
          <w:sz w:val="23"/>
          <w:szCs w:val="23"/>
        </w:rPr>
        <w:t xml:space="preserve"> </w:t>
      </w:r>
      <w:r w:rsidR="00310271" w:rsidRPr="0095043C">
        <w:rPr>
          <w:rFonts w:ascii="Arial" w:hAnsi="Arial" w:cs="Arial"/>
          <w:sz w:val="23"/>
          <w:szCs w:val="23"/>
        </w:rPr>
        <w:t>come</w:t>
      </w:r>
      <w:r w:rsidRPr="0095043C">
        <w:rPr>
          <w:rFonts w:ascii="Arial" w:hAnsi="Arial" w:cs="Arial"/>
          <w:sz w:val="23"/>
          <w:szCs w:val="23"/>
        </w:rPr>
        <w:t xml:space="preserve"> under </w:t>
      </w:r>
      <w:r w:rsidR="0050721E" w:rsidRPr="0095043C">
        <w:rPr>
          <w:rFonts w:ascii="Arial" w:hAnsi="Arial" w:cs="Arial"/>
          <w:sz w:val="23"/>
          <w:szCs w:val="23"/>
        </w:rPr>
        <w:t xml:space="preserve">increasing </w:t>
      </w:r>
      <w:r w:rsidRPr="0095043C">
        <w:rPr>
          <w:rFonts w:ascii="Arial" w:hAnsi="Arial" w:cs="Arial"/>
          <w:sz w:val="23"/>
          <w:szCs w:val="23"/>
        </w:rPr>
        <w:t xml:space="preserve">pressure to help </w:t>
      </w:r>
      <w:r w:rsidR="00026F84" w:rsidRPr="0095043C">
        <w:rPr>
          <w:rFonts w:ascii="Arial" w:hAnsi="Arial" w:cs="Arial"/>
          <w:sz w:val="23"/>
          <w:szCs w:val="23"/>
        </w:rPr>
        <w:t xml:space="preserve">the many households </w:t>
      </w:r>
      <w:r w:rsidR="00CD44EC" w:rsidRPr="0095043C">
        <w:rPr>
          <w:rFonts w:ascii="Arial" w:hAnsi="Arial" w:cs="Arial"/>
          <w:sz w:val="23"/>
          <w:szCs w:val="23"/>
        </w:rPr>
        <w:t>struggl</w:t>
      </w:r>
      <w:r w:rsidR="00026F84" w:rsidRPr="0095043C">
        <w:rPr>
          <w:rFonts w:ascii="Arial" w:hAnsi="Arial" w:cs="Arial"/>
          <w:sz w:val="23"/>
          <w:szCs w:val="23"/>
        </w:rPr>
        <w:t>ing</w:t>
      </w:r>
      <w:r w:rsidR="00CD44EC" w:rsidRPr="0095043C">
        <w:rPr>
          <w:rFonts w:ascii="Arial" w:hAnsi="Arial" w:cs="Arial"/>
          <w:sz w:val="23"/>
          <w:szCs w:val="23"/>
        </w:rPr>
        <w:t xml:space="preserve"> to heat their homes. </w:t>
      </w:r>
      <w:r w:rsidR="00D87F0D" w:rsidRPr="0095043C">
        <w:rPr>
          <w:rFonts w:ascii="Arial" w:hAnsi="Arial" w:cs="Arial"/>
          <w:sz w:val="23"/>
          <w:szCs w:val="23"/>
        </w:rPr>
        <w:t xml:space="preserve">Yet </w:t>
      </w:r>
      <w:r w:rsidR="00CD44EC" w:rsidRPr="0095043C">
        <w:rPr>
          <w:rFonts w:ascii="Arial" w:hAnsi="Arial" w:cs="Arial"/>
          <w:sz w:val="23"/>
          <w:szCs w:val="23"/>
        </w:rPr>
        <w:t xml:space="preserve">Ofgem, the energy regulator, </w:t>
      </w:r>
      <w:r w:rsidR="00D87F0D" w:rsidRPr="0095043C">
        <w:rPr>
          <w:rFonts w:ascii="Arial" w:hAnsi="Arial" w:cs="Arial"/>
          <w:sz w:val="23"/>
          <w:szCs w:val="23"/>
        </w:rPr>
        <w:t xml:space="preserve">is spurning </w:t>
      </w:r>
      <w:r w:rsidR="00203841" w:rsidRPr="0095043C">
        <w:rPr>
          <w:rFonts w:ascii="Arial" w:hAnsi="Arial" w:cs="Arial"/>
          <w:sz w:val="23"/>
          <w:szCs w:val="23"/>
        </w:rPr>
        <w:t>an</w:t>
      </w:r>
      <w:r w:rsidR="00D87F0D" w:rsidRPr="0095043C">
        <w:rPr>
          <w:rFonts w:ascii="Arial" w:hAnsi="Arial" w:cs="Arial"/>
          <w:sz w:val="23"/>
          <w:szCs w:val="23"/>
        </w:rPr>
        <w:t xml:space="preserve"> opportunity to </w:t>
      </w:r>
      <w:r w:rsidR="00CD44EC" w:rsidRPr="0095043C">
        <w:rPr>
          <w:rFonts w:ascii="Arial" w:hAnsi="Arial" w:cs="Arial"/>
          <w:sz w:val="23"/>
          <w:szCs w:val="23"/>
        </w:rPr>
        <w:t>make a significant contribution to a</w:t>
      </w:r>
      <w:r w:rsidR="00026F84" w:rsidRPr="0095043C">
        <w:rPr>
          <w:rFonts w:ascii="Arial" w:hAnsi="Arial" w:cs="Arial"/>
          <w:sz w:val="23"/>
          <w:szCs w:val="23"/>
        </w:rPr>
        <w:t>chieving a</w:t>
      </w:r>
      <w:r w:rsidR="00CD44EC" w:rsidRPr="0095043C">
        <w:rPr>
          <w:rFonts w:ascii="Arial" w:hAnsi="Arial" w:cs="Arial"/>
          <w:sz w:val="23"/>
          <w:szCs w:val="23"/>
        </w:rPr>
        <w:t xml:space="preserve">ll these things </w:t>
      </w:r>
      <w:r w:rsidRPr="0095043C">
        <w:rPr>
          <w:rFonts w:ascii="Arial" w:hAnsi="Arial" w:cs="Arial"/>
          <w:sz w:val="23"/>
          <w:szCs w:val="23"/>
        </w:rPr>
        <w:t xml:space="preserve">at a stroke simply by </w:t>
      </w:r>
      <w:r w:rsidR="0055736F" w:rsidRPr="0095043C">
        <w:rPr>
          <w:rFonts w:ascii="Arial" w:hAnsi="Arial" w:cs="Arial"/>
          <w:sz w:val="23"/>
          <w:szCs w:val="23"/>
        </w:rPr>
        <w:t>a</w:t>
      </w:r>
      <w:r w:rsidRPr="0095043C">
        <w:rPr>
          <w:rFonts w:ascii="Arial" w:hAnsi="Arial" w:cs="Arial"/>
          <w:sz w:val="23"/>
          <w:szCs w:val="23"/>
        </w:rPr>
        <w:t>djust</w:t>
      </w:r>
      <w:r w:rsidR="0055736F" w:rsidRPr="0095043C">
        <w:rPr>
          <w:rFonts w:ascii="Arial" w:hAnsi="Arial" w:cs="Arial"/>
          <w:sz w:val="23"/>
          <w:szCs w:val="23"/>
        </w:rPr>
        <w:t xml:space="preserve">ing the structure of energy bills. </w:t>
      </w:r>
    </w:p>
    <w:p w14:paraId="2221DFE8" w14:textId="05878F79" w:rsidR="006675E5" w:rsidRPr="0095043C" w:rsidRDefault="00CD44EC" w:rsidP="002354CC">
      <w:pPr>
        <w:spacing w:line="360" w:lineRule="auto"/>
        <w:rPr>
          <w:rFonts w:ascii="Arial" w:hAnsi="Arial" w:cs="Arial"/>
          <w:sz w:val="23"/>
          <w:szCs w:val="23"/>
        </w:rPr>
      </w:pPr>
      <w:r w:rsidRPr="0095043C">
        <w:rPr>
          <w:rFonts w:ascii="Arial" w:hAnsi="Arial" w:cs="Arial"/>
          <w:sz w:val="23"/>
          <w:szCs w:val="23"/>
        </w:rPr>
        <w:t>Energy bills consist of</w:t>
      </w:r>
      <w:r w:rsidR="008A04C2" w:rsidRPr="0095043C">
        <w:rPr>
          <w:rFonts w:ascii="Arial" w:hAnsi="Arial" w:cs="Arial"/>
          <w:sz w:val="23"/>
          <w:szCs w:val="23"/>
        </w:rPr>
        <w:t xml:space="preserve"> </w:t>
      </w:r>
      <w:r w:rsidR="0055736F" w:rsidRPr="0095043C">
        <w:rPr>
          <w:rFonts w:ascii="Arial" w:hAnsi="Arial" w:cs="Arial"/>
          <w:sz w:val="23"/>
          <w:szCs w:val="23"/>
        </w:rPr>
        <w:t xml:space="preserve">a fixed (‘standing’) charge per day and a price per </w:t>
      </w:r>
      <w:r w:rsidR="008A04C2" w:rsidRPr="0095043C">
        <w:rPr>
          <w:rFonts w:ascii="Arial" w:hAnsi="Arial" w:cs="Arial"/>
          <w:sz w:val="23"/>
          <w:szCs w:val="23"/>
        </w:rPr>
        <w:t xml:space="preserve">unit </w:t>
      </w:r>
      <w:r w:rsidR="0055736F" w:rsidRPr="0095043C">
        <w:rPr>
          <w:rFonts w:ascii="Arial" w:hAnsi="Arial" w:cs="Arial"/>
          <w:sz w:val="23"/>
          <w:szCs w:val="23"/>
        </w:rPr>
        <w:t>of energy consumed</w:t>
      </w:r>
      <w:r w:rsidR="008A04C2" w:rsidRPr="0095043C">
        <w:rPr>
          <w:rFonts w:ascii="Arial" w:hAnsi="Arial" w:cs="Arial"/>
          <w:sz w:val="23"/>
          <w:szCs w:val="23"/>
        </w:rPr>
        <w:t xml:space="preserve">. </w:t>
      </w:r>
      <w:r w:rsidR="00826398" w:rsidRPr="0095043C">
        <w:rPr>
          <w:rFonts w:ascii="Arial" w:hAnsi="Arial" w:cs="Arial"/>
          <w:sz w:val="23"/>
          <w:szCs w:val="23"/>
        </w:rPr>
        <w:t xml:space="preserve">The standing charge </w:t>
      </w:r>
      <w:r w:rsidR="00F81174" w:rsidRPr="0095043C">
        <w:rPr>
          <w:rFonts w:ascii="Arial" w:hAnsi="Arial" w:cs="Arial"/>
          <w:sz w:val="23"/>
          <w:szCs w:val="23"/>
        </w:rPr>
        <w:t>affects</w:t>
      </w:r>
      <w:r w:rsidR="0050721E" w:rsidRPr="0095043C">
        <w:rPr>
          <w:rFonts w:ascii="Arial" w:hAnsi="Arial" w:cs="Arial"/>
          <w:sz w:val="23"/>
          <w:szCs w:val="23"/>
        </w:rPr>
        <w:t xml:space="preserve"> </w:t>
      </w:r>
      <w:proofErr w:type="gramStart"/>
      <w:r w:rsidR="0050721E" w:rsidRPr="0095043C">
        <w:rPr>
          <w:rFonts w:ascii="Arial" w:hAnsi="Arial" w:cs="Arial"/>
          <w:sz w:val="23"/>
          <w:szCs w:val="23"/>
        </w:rPr>
        <w:t>low income</w:t>
      </w:r>
      <w:proofErr w:type="gramEnd"/>
      <w:r w:rsidR="0050721E" w:rsidRPr="0095043C">
        <w:rPr>
          <w:rFonts w:ascii="Arial" w:hAnsi="Arial" w:cs="Arial"/>
          <w:sz w:val="23"/>
          <w:szCs w:val="23"/>
        </w:rPr>
        <w:t xml:space="preserve"> households</w:t>
      </w:r>
      <w:r w:rsidR="00F81174" w:rsidRPr="0095043C">
        <w:rPr>
          <w:rFonts w:ascii="Arial" w:hAnsi="Arial" w:cs="Arial"/>
          <w:sz w:val="23"/>
          <w:szCs w:val="23"/>
        </w:rPr>
        <w:t xml:space="preserve"> most </w:t>
      </w:r>
      <w:r w:rsidR="00385F9A" w:rsidRPr="0095043C">
        <w:rPr>
          <w:rFonts w:ascii="Arial" w:hAnsi="Arial" w:cs="Arial"/>
          <w:sz w:val="23"/>
          <w:szCs w:val="23"/>
        </w:rPr>
        <w:t>because</w:t>
      </w:r>
      <w:r w:rsidR="00F81174" w:rsidRPr="0095043C">
        <w:rPr>
          <w:rFonts w:ascii="Arial" w:hAnsi="Arial" w:cs="Arial"/>
          <w:sz w:val="23"/>
          <w:szCs w:val="23"/>
        </w:rPr>
        <w:t xml:space="preserve"> t</w:t>
      </w:r>
      <w:r w:rsidR="005F431B" w:rsidRPr="0095043C">
        <w:rPr>
          <w:rFonts w:ascii="Arial" w:hAnsi="Arial" w:cs="Arial"/>
          <w:sz w:val="23"/>
          <w:szCs w:val="23"/>
        </w:rPr>
        <w:t>hey</w:t>
      </w:r>
      <w:r w:rsidR="0050721E" w:rsidRPr="0095043C">
        <w:rPr>
          <w:rFonts w:ascii="Arial" w:hAnsi="Arial" w:cs="Arial"/>
          <w:sz w:val="23"/>
          <w:szCs w:val="23"/>
        </w:rPr>
        <w:t xml:space="preserve"> use less energy so </w:t>
      </w:r>
      <w:r w:rsidR="00826398" w:rsidRPr="0095043C">
        <w:rPr>
          <w:rFonts w:ascii="Arial" w:hAnsi="Arial" w:cs="Arial"/>
          <w:sz w:val="23"/>
          <w:szCs w:val="23"/>
        </w:rPr>
        <w:t xml:space="preserve">it </w:t>
      </w:r>
      <w:r w:rsidR="00DF619C" w:rsidRPr="0095043C">
        <w:rPr>
          <w:rFonts w:ascii="Arial" w:hAnsi="Arial" w:cs="Arial"/>
          <w:sz w:val="23"/>
          <w:szCs w:val="23"/>
        </w:rPr>
        <w:t>forms a higher proportion of the</w:t>
      </w:r>
      <w:r w:rsidR="0050721E" w:rsidRPr="0095043C">
        <w:rPr>
          <w:rFonts w:ascii="Arial" w:hAnsi="Arial" w:cs="Arial"/>
          <w:sz w:val="23"/>
          <w:szCs w:val="23"/>
        </w:rPr>
        <w:t>ir</w:t>
      </w:r>
      <w:r w:rsidR="00DF619C" w:rsidRPr="0095043C">
        <w:rPr>
          <w:rFonts w:ascii="Arial" w:hAnsi="Arial" w:cs="Arial"/>
          <w:sz w:val="23"/>
          <w:szCs w:val="23"/>
        </w:rPr>
        <w:t xml:space="preserve"> bills</w:t>
      </w:r>
      <w:r w:rsidR="005F431B" w:rsidRPr="0095043C">
        <w:rPr>
          <w:rFonts w:ascii="Arial" w:hAnsi="Arial" w:cs="Arial"/>
          <w:sz w:val="23"/>
          <w:szCs w:val="23"/>
        </w:rPr>
        <w:t xml:space="preserve"> and means they pay the highest overall rate for the energy they use</w:t>
      </w:r>
      <w:r w:rsidR="00DF619C" w:rsidRPr="0095043C">
        <w:rPr>
          <w:rFonts w:ascii="Arial" w:hAnsi="Arial" w:cs="Arial"/>
          <w:sz w:val="23"/>
          <w:szCs w:val="23"/>
        </w:rPr>
        <w:t>.</w:t>
      </w:r>
      <w:r w:rsidR="00AC4C90" w:rsidRPr="0095043C">
        <w:rPr>
          <w:rFonts w:ascii="Arial" w:hAnsi="Arial" w:cs="Arial"/>
          <w:sz w:val="23"/>
          <w:szCs w:val="23"/>
        </w:rPr>
        <w:t xml:space="preserve"> </w:t>
      </w:r>
      <w:r w:rsidR="000612C9" w:rsidRPr="0095043C">
        <w:rPr>
          <w:rFonts w:ascii="Arial" w:hAnsi="Arial" w:cs="Arial"/>
          <w:sz w:val="23"/>
          <w:szCs w:val="23"/>
        </w:rPr>
        <w:t>If</w:t>
      </w:r>
      <w:r w:rsidR="001550FF" w:rsidRPr="0095043C">
        <w:rPr>
          <w:rFonts w:ascii="Arial" w:hAnsi="Arial" w:cs="Arial"/>
          <w:sz w:val="23"/>
          <w:szCs w:val="23"/>
        </w:rPr>
        <w:t xml:space="preserve"> the standing charge </w:t>
      </w:r>
      <w:r w:rsidR="000612C9" w:rsidRPr="0095043C">
        <w:rPr>
          <w:rFonts w:ascii="Arial" w:hAnsi="Arial" w:cs="Arial"/>
          <w:sz w:val="23"/>
          <w:szCs w:val="23"/>
        </w:rPr>
        <w:t>was reduced and the unit price r</w:t>
      </w:r>
      <w:r w:rsidR="00C31798" w:rsidRPr="0095043C">
        <w:rPr>
          <w:rFonts w:ascii="Arial" w:hAnsi="Arial" w:cs="Arial"/>
          <w:sz w:val="23"/>
          <w:szCs w:val="23"/>
        </w:rPr>
        <w:t>aised</w:t>
      </w:r>
      <w:r w:rsidR="000612C9" w:rsidRPr="0095043C">
        <w:rPr>
          <w:rFonts w:ascii="Arial" w:hAnsi="Arial" w:cs="Arial"/>
          <w:sz w:val="23"/>
          <w:szCs w:val="23"/>
        </w:rPr>
        <w:t xml:space="preserve"> to offset that </w:t>
      </w:r>
      <w:r w:rsidR="00751CB9" w:rsidRPr="0095043C">
        <w:rPr>
          <w:rFonts w:ascii="Arial" w:hAnsi="Arial" w:cs="Arial"/>
          <w:sz w:val="23"/>
          <w:szCs w:val="23"/>
        </w:rPr>
        <w:t>households</w:t>
      </w:r>
      <w:r w:rsidR="005502DF" w:rsidRPr="0095043C">
        <w:rPr>
          <w:rFonts w:ascii="Arial" w:hAnsi="Arial" w:cs="Arial"/>
          <w:sz w:val="23"/>
          <w:szCs w:val="23"/>
        </w:rPr>
        <w:t xml:space="preserve"> in fuel poverty</w:t>
      </w:r>
      <w:r w:rsidR="00257BF0" w:rsidRPr="0095043C">
        <w:rPr>
          <w:rFonts w:ascii="Arial" w:hAnsi="Arial" w:cs="Arial"/>
          <w:sz w:val="23"/>
          <w:szCs w:val="23"/>
        </w:rPr>
        <w:t xml:space="preserve"> </w:t>
      </w:r>
      <w:r w:rsidR="000612C9" w:rsidRPr="0095043C">
        <w:rPr>
          <w:rFonts w:ascii="Arial" w:hAnsi="Arial" w:cs="Arial"/>
          <w:sz w:val="23"/>
          <w:szCs w:val="23"/>
        </w:rPr>
        <w:t>w</w:t>
      </w:r>
      <w:r w:rsidR="00257BF0" w:rsidRPr="0095043C">
        <w:rPr>
          <w:rFonts w:ascii="Arial" w:hAnsi="Arial" w:cs="Arial"/>
          <w:sz w:val="23"/>
          <w:szCs w:val="23"/>
        </w:rPr>
        <w:t>ould</w:t>
      </w:r>
      <w:r w:rsidR="005502DF" w:rsidRPr="0095043C">
        <w:rPr>
          <w:rFonts w:ascii="Arial" w:hAnsi="Arial" w:cs="Arial"/>
          <w:sz w:val="23"/>
          <w:szCs w:val="23"/>
        </w:rPr>
        <w:t xml:space="preserve"> </w:t>
      </w:r>
      <w:r w:rsidR="000612C9" w:rsidRPr="0095043C">
        <w:rPr>
          <w:rFonts w:ascii="Arial" w:hAnsi="Arial" w:cs="Arial"/>
          <w:sz w:val="23"/>
          <w:szCs w:val="23"/>
        </w:rPr>
        <w:t xml:space="preserve">be able to </w:t>
      </w:r>
      <w:r w:rsidR="005502DF" w:rsidRPr="0095043C">
        <w:rPr>
          <w:rFonts w:ascii="Arial" w:hAnsi="Arial" w:cs="Arial"/>
          <w:sz w:val="23"/>
          <w:szCs w:val="23"/>
        </w:rPr>
        <w:t xml:space="preserve">afford more </w:t>
      </w:r>
      <w:proofErr w:type="gramStart"/>
      <w:r w:rsidR="005502DF" w:rsidRPr="0095043C">
        <w:rPr>
          <w:rFonts w:ascii="Arial" w:hAnsi="Arial" w:cs="Arial"/>
          <w:sz w:val="23"/>
          <w:szCs w:val="23"/>
        </w:rPr>
        <w:t>energy</w:t>
      </w:r>
      <w:proofErr w:type="gramEnd"/>
      <w:r w:rsidR="00257BF0" w:rsidRPr="0095043C">
        <w:rPr>
          <w:rFonts w:ascii="Arial" w:hAnsi="Arial" w:cs="Arial"/>
          <w:sz w:val="23"/>
          <w:szCs w:val="23"/>
        </w:rPr>
        <w:t xml:space="preserve"> </w:t>
      </w:r>
      <w:r w:rsidR="000612C9" w:rsidRPr="0095043C">
        <w:rPr>
          <w:rFonts w:ascii="Arial" w:hAnsi="Arial" w:cs="Arial"/>
          <w:sz w:val="23"/>
          <w:szCs w:val="23"/>
        </w:rPr>
        <w:t>but total</w:t>
      </w:r>
      <w:r w:rsidR="00A90077" w:rsidRPr="0095043C">
        <w:rPr>
          <w:rFonts w:ascii="Arial" w:hAnsi="Arial" w:cs="Arial"/>
          <w:sz w:val="23"/>
          <w:szCs w:val="23"/>
        </w:rPr>
        <w:t xml:space="preserve"> </w:t>
      </w:r>
      <w:r w:rsidR="00871C76" w:rsidRPr="0095043C">
        <w:rPr>
          <w:rFonts w:ascii="Arial" w:hAnsi="Arial" w:cs="Arial"/>
          <w:sz w:val="23"/>
          <w:szCs w:val="23"/>
        </w:rPr>
        <w:t>consumption</w:t>
      </w:r>
      <w:r w:rsidR="00A92E36" w:rsidRPr="0095043C">
        <w:rPr>
          <w:rFonts w:ascii="Arial" w:hAnsi="Arial" w:cs="Arial"/>
          <w:sz w:val="23"/>
          <w:szCs w:val="23"/>
        </w:rPr>
        <w:t xml:space="preserve"> </w:t>
      </w:r>
      <w:r w:rsidR="00A90077" w:rsidRPr="0095043C">
        <w:rPr>
          <w:rFonts w:ascii="Arial" w:hAnsi="Arial" w:cs="Arial"/>
          <w:sz w:val="23"/>
          <w:szCs w:val="23"/>
        </w:rPr>
        <w:t>would fall</w:t>
      </w:r>
      <w:r w:rsidR="005502DF" w:rsidRPr="0095043C">
        <w:rPr>
          <w:rFonts w:ascii="Arial" w:hAnsi="Arial" w:cs="Arial"/>
          <w:sz w:val="23"/>
          <w:szCs w:val="23"/>
        </w:rPr>
        <w:t xml:space="preserve">. </w:t>
      </w:r>
    </w:p>
    <w:p w14:paraId="21F63127" w14:textId="401FD321" w:rsidR="000612C9" w:rsidRPr="0095043C" w:rsidRDefault="00F81174" w:rsidP="000612C9">
      <w:pPr>
        <w:spacing w:line="360" w:lineRule="auto"/>
        <w:rPr>
          <w:rFonts w:ascii="Arial" w:hAnsi="Arial" w:cs="Arial"/>
          <w:sz w:val="23"/>
          <w:szCs w:val="23"/>
        </w:rPr>
      </w:pPr>
      <w:proofErr w:type="gramStart"/>
      <w:r w:rsidRPr="0095043C">
        <w:rPr>
          <w:rFonts w:ascii="Arial" w:hAnsi="Arial" w:cs="Arial"/>
          <w:sz w:val="23"/>
          <w:szCs w:val="23"/>
        </w:rPr>
        <w:t>Unfortunately</w:t>
      </w:r>
      <w:proofErr w:type="gramEnd"/>
      <w:r w:rsidRPr="0095043C">
        <w:rPr>
          <w:rFonts w:ascii="Arial" w:hAnsi="Arial" w:cs="Arial"/>
          <w:sz w:val="23"/>
          <w:szCs w:val="23"/>
        </w:rPr>
        <w:t xml:space="preserve"> </w:t>
      </w:r>
      <w:r w:rsidR="00E40B5A" w:rsidRPr="0095043C">
        <w:rPr>
          <w:rFonts w:ascii="Arial" w:hAnsi="Arial" w:cs="Arial"/>
          <w:sz w:val="23"/>
          <w:szCs w:val="23"/>
        </w:rPr>
        <w:t>Ofgem</w:t>
      </w:r>
      <w:r w:rsidR="0050721E" w:rsidRPr="0095043C">
        <w:rPr>
          <w:rFonts w:ascii="Arial" w:hAnsi="Arial" w:cs="Arial"/>
          <w:sz w:val="23"/>
          <w:szCs w:val="23"/>
        </w:rPr>
        <w:t xml:space="preserve"> ha</w:t>
      </w:r>
      <w:r w:rsidR="001550FF" w:rsidRPr="0095043C">
        <w:rPr>
          <w:rFonts w:ascii="Arial" w:hAnsi="Arial" w:cs="Arial"/>
          <w:sz w:val="23"/>
          <w:szCs w:val="23"/>
        </w:rPr>
        <w:t>s</w:t>
      </w:r>
      <w:r w:rsidR="0050721E" w:rsidRPr="0095043C">
        <w:rPr>
          <w:rFonts w:ascii="Arial" w:hAnsi="Arial" w:cs="Arial"/>
          <w:sz w:val="23"/>
          <w:szCs w:val="23"/>
        </w:rPr>
        <w:t xml:space="preserve"> </w:t>
      </w:r>
      <w:r w:rsidRPr="0095043C">
        <w:rPr>
          <w:rFonts w:ascii="Arial" w:hAnsi="Arial" w:cs="Arial"/>
          <w:sz w:val="23"/>
          <w:szCs w:val="23"/>
        </w:rPr>
        <w:t xml:space="preserve">been </w:t>
      </w:r>
      <w:r w:rsidR="00385F9A" w:rsidRPr="0095043C">
        <w:rPr>
          <w:rFonts w:ascii="Arial" w:hAnsi="Arial" w:cs="Arial"/>
          <w:sz w:val="23"/>
          <w:szCs w:val="23"/>
        </w:rPr>
        <w:t xml:space="preserve">doing the opposite of this - </w:t>
      </w:r>
      <w:r w:rsidRPr="0095043C">
        <w:rPr>
          <w:rFonts w:ascii="Arial" w:hAnsi="Arial" w:cs="Arial"/>
          <w:sz w:val="23"/>
          <w:szCs w:val="23"/>
        </w:rPr>
        <w:t>loading up</w:t>
      </w:r>
      <w:r w:rsidR="000612C9" w:rsidRPr="0095043C">
        <w:rPr>
          <w:rFonts w:ascii="Arial" w:hAnsi="Arial" w:cs="Arial"/>
          <w:sz w:val="23"/>
          <w:szCs w:val="23"/>
        </w:rPr>
        <w:t xml:space="preserve"> the standing charge </w:t>
      </w:r>
      <w:r w:rsidR="003C3586" w:rsidRPr="0095043C">
        <w:rPr>
          <w:rFonts w:ascii="Arial" w:hAnsi="Arial" w:cs="Arial"/>
          <w:sz w:val="23"/>
          <w:szCs w:val="23"/>
        </w:rPr>
        <w:t>rather than minimising it</w:t>
      </w:r>
      <w:r w:rsidR="000612C9" w:rsidRPr="0095043C">
        <w:rPr>
          <w:rFonts w:ascii="Arial" w:hAnsi="Arial" w:cs="Arial"/>
          <w:sz w:val="23"/>
          <w:szCs w:val="23"/>
        </w:rPr>
        <w:t xml:space="preserve">. </w:t>
      </w:r>
      <w:r w:rsidRPr="0095043C">
        <w:rPr>
          <w:rFonts w:ascii="Arial" w:hAnsi="Arial" w:cs="Arial"/>
          <w:sz w:val="23"/>
          <w:szCs w:val="23"/>
        </w:rPr>
        <w:t>I</w:t>
      </w:r>
      <w:r w:rsidR="000612C9" w:rsidRPr="0095043C">
        <w:rPr>
          <w:rFonts w:ascii="Arial" w:hAnsi="Arial" w:cs="Arial"/>
          <w:sz w:val="23"/>
          <w:szCs w:val="23"/>
        </w:rPr>
        <w:t xml:space="preserve">n the new price cap </w:t>
      </w:r>
      <w:r w:rsidR="00751CB9" w:rsidRPr="0095043C">
        <w:rPr>
          <w:rFonts w:ascii="Arial" w:hAnsi="Arial" w:cs="Arial"/>
          <w:sz w:val="23"/>
          <w:szCs w:val="23"/>
        </w:rPr>
        <w:t>that c</w:t>
      </w:r>
      <w:r w:rsidR="00916EF4">
        <w:rPr>
          <w:rFonts w:ascii="Arial" w:hAnsi="Arial" w:cs="Arial"/>
          <w:sz w:val="23"/>
          <w:szCs w:val="23"/>
        </w:rPr>
        <w:t>a</w:t>
      </w:r>
      <w:r w:rsidR="00751CB9" w:rsidRPr="0095043C">
        <w:rPr>
          <w:rFonts w:ascii="Arial" w:hAnsi="Arial" w:cs="Arial"/>
          <w:sz w:val="23"/>
          <w:szCs w:val="23"/>
        </w:rPr>
        <w:t xml:space="preserve">me into effect </w:t>
      </w:r>
      <w:r w:rsidR="000612C9" w:rsidRPr="0095043C">
        <w:rPr>
          <w:rFonts w:ascii="Arial" w:hAnsi="Arial" w:cs="Arial"/>
          <w:sz w:val="23"/>
          <w:szCs w:val="23"/>
        </w:rPr>
        <w:t xml:space="preserve">on </w:t>
      </w:r>
      <w:r w:rsidR="00916EF4">
        <w:rPr>
          <w:rFonts w:ascii="Arial" w:hAnsi="Arial" w:cs="Arial"/>
          <w:sz w:val="23"/>
          <w:szCs w:val="23"/>
        </w:rPr>
        <w:t>1 April</w:t>
      </w:r>
      <w:r w:rsidR="000612C9" w:rsidRPr="0095043C">
        <w:rPr>
          <w:rFonts w:ascii="Arial" w:hAnsi="Arial" w:cs="Arial"/>
          <w:sz w:val="23"/>
          <w:szCs w:val="23"/>
        </w:rPr>
        <w:t xml:space="preserve"> </w:t>
      </w:r>
      <w:r w:rsidR="00751CB9" w:rsidRPr="0095043C">
        <w:rPr>
          <w:rFonts w:ascii="Arial" w:hAnsi="Arial" w:cs="Arial"/>
          <w:sz w:val="23"/>
          <w:szCs w:val="23"/>
        </w:rPr>
        <w:t>the combined gas and electricity standing charge</w:t>
      </w:r>
      <w:r w:rsidR="003C3586" w:rsidRPr="0095043C">
        <w:rPr>
          <w:rFonts w:ascii="Arial" w:hAnsi="Arial" w:cs="Arial"/>
          <w:sz w:val="23"/>
          <w:szCs w:val="23"/>
        </w:rPr>
        <w:t xml:space="preserve"> w</w:t>
      </w:r>
      <w:r w:rsidR="00916EF4">
        <w:rPr>
          <w:rFonts w:ascii="Arial" w:hAnsi="Arial" w:cs="Arial"/>
          <w:sz w:val="23"/>
          <w:szCs w:val="23"/>
        </w:rPr>
        <w:t>ent</w:t>
      </w:r>
      <w:r w:rsidR="003C3586" w:rsidRPr="0095043C">
        <w:rPr>
          <w:rFonts w:ascii="Arial" w:hAnsi="Arial" w:cs="Arial"/>
          <w:sz w:val="23"/>
          <w:szCs w:val="23"/>
        </w:rPr>
        <w:t xml:space="preserve"> up by £75 p.a. </w:t>
      </w:r>
      <w:r w:rsidR="000612C9" w:rsidRPr="0095043C">
        <w:rPr>
          <w:rFonts w:ascii="Arial" w:hAnsi="Arial" w:cs="Arial"/>
          <w:sz w:val="23"/>
          <w:szCs w:val="23"/>
        </w:rPr>
        <w:t>to an average of £265 p.a. (including VAT)</w:t>
      </w:r>
      <w:r w:rsidRPr="0095043C">
        <w:rPr>
          <w:rFonts w:ascii="Arial" w:hAnsi="Arial" w:cs="Arial"/>
          <w:sz w:val="23"/>
          <w:szCs w:val="23"/>
        </w:rPr>
        <w:t>. T</w:t>
      </w:r>
      <w:r w:rsidR="000612C9" w:rsidRPr="0095043C">
        <w:rPr>
          <w:rFonts w:ascii="Arial" w:hAnsi="Arial" w:cs="Arial"/>
          <w:sz w:val="23"/>
          <w:szCs w:val="23"/>
        </w:rPr>
        <w:t xml:space="preserve">hose </w:t>
      </w:r>
      <w:r w:rsidR="003C3586" w:rsidRPr="0095043C">
        <w:rPr>
          <w:rFonts w:ascii="Arial" w:hAnsi="Arial" w:cs="Arial"/>
          <w:sz w:val="23"/>
          <w:szCs w:val="23"/>
        </w:rPr>
        <w:t xml:space="preserve">customers </w:t>
      </w:r>
      <w:r w:rsidR="000612C9" w:rsidRPr="0095043C">
        <w:rPr>
          <w:rFonts w:ascii="Arial" w:hAnsi="Arial" w:cs="Arial"/>
          <w:sz w:val="23"/>
          <w:szCs w:val="23"/>
        </w:rPr>
        <w:t>whose finances are too precarious to commit to direct debit payments</w:t>
      </w:r>
      <w:r w:rsidRPr="0095043C">
        <w:rPr>
          <w:rFonts w:ascii="Arial" w:hAnsi="Arial" w:cs="Arial"/>
          <w:sz w:val="23"/>
          <w:szCs w:val="23"/>
        </w:rPr>
        <w:t xml:space="preserve"> pay</w:t>
      </w:r>
      <w:r w:rsidR="000612C9" w:rsidRPr="0095043C">
        <w:rPr>
          <w:rFonts w:ascii="Arial" w:hAnsi="Arial" w:cs="Arial"/>
          <w:sz w:val="23"/>
          <w:szCs w:val="23"/>
        </w:rPr>
        <w:t xml:space="preserve"> £304 p.a.</w:t>
      </w:r>
      <w:r w:rsidRPr="0095043C">
        <w:rPr>
          <w:rFonts w:ascii="Arial" w:hAnsi="Arial" w:cs="Arial"/>
          <w:sz w:val="23"/>
          <w:szCs w:val="23"/>
        </w:rPr>
        <w:t xml:space="preserve"> and t</w:t>
      </w:r>
      <w:r w:rsidR="000612C9" w:rsidRPr="0095043C">
        <w:rPr>
          <w:rFonts w:ascii="Arial" w:hAnsi="Arial" w:cs="Arial"/>
          <w:sz w:val="23"/>
          <w:szCs w:val="23"/>
        </w:rPr>
        <w:t xml:space="preserve">hose with prepayment meters, who </w:t>
      </w:r>
      <w:r w:rsidR="003266A1" w:rsidRPr="0095043C">
        <w:rPr>
          <w:rFonts w:ascii="Arial" w:hAnsi="Arial" w:cs="Arial"/>
          <w:sz w:val="23"/>
          <w:szCs w:val="23"/>
        </w:rPr>
        <w:t>generally</w:t>
      </w:r>
      <w:r w:rsidR="0020650B" w:rsidRPr="0095043C">
        <w:rPr>
          <w:rFonts w:ascii="Arial" w:hAnsi="Arial" w:cs="Arial"/>
          <w:sz w:val="23"/>
          <w:szCs w:val="23"/>
        </w:rPr>
        <w:t xml:space="preserve"> </w:t>
      </w:r>
      <w:r w:rsidR="000612C9" w:rsidRPr="0095043C">
        <w:rPr>
          <w:rFonts w:ascii="Arial" w:hAnsi="Arial" w:cs="Arial"/>
          <w:sz w:val="23"/>
          <w:szCs w:val="23"/>
        </w:rPr>
        <w:t xml:space="preserve">have </w:t>
      </w:r>
      <w:r w:rsidR="0020650B" w:rsidRPr="0095043C">
        <w:rPr>
          <w:rFonts w:ascii="Arial" w:hAnsi="Arial" w:cs="Arial"/>
          <w:sz w:val="23"/>
          <w:szCs w:val="23"/>
        </w:rPr>
        <w:t>the</w:t>
      </w:r>
      <w:r w:rsidR="000612C9" w:rsidRPr="0095043C">
        <w:rPr>
          <w:rFonts w:ascii="Arial" w:hAnsi="Arial" w:cs="Arial"/>
          <w:sz w:val="23"/>
          <w:szCs w:val="23"/>
        </w:rPr>
        <w:t xml:space="preserve"> lowe</w:t>
      </w:r>
      <w:r w:rsidR="0020650B" w:rsidRPr="0095043C">
        <w:rPr>
          <w:rFonts w:ascii="Arial" w:hAnsi="Arial" w:cs="Arial"/>
          <w:sz w:val="23"/>
          <w:szCs w:val="23"/>
        </w:rPr>
        <w:t>st</w:t>
      </w:r>
      <w:r w:rsidR="000612C9" w:rsidRPr="0095043C">
        <w:rPr>
          <w:rFonts w:ascii="Arial" w:hAnsi="Arial" w:cs="Arial"/>
          <w:sz w:val="23"/>
          <w:szCs w:val="23"/>
        </w:rPr>
        <w:t xml:space="preserve"> incomes</w:t>
      </w:r>
      <w:r w:rsidR="0020650B" w:rsidRPr="0095043C">
        <w:rPr>
          <w:rFonts w:ascii="Arial" w:hAnsi="Arial" w:cs="Arial"/>
          <w:sz w:val="23"/>
          <w:szCs w:val="23"/>
        </w:rPr>
        <w:t xml:space="preserve"> of all</w:t>
      </w:r>
      <w:r w:rsidR="000612C9" w:rsidRPr="0095043C">
        <w:rPr>
          <w:rFonts w:ascii="Arial" w:hAnsi="Arial" w:cs="Arial"/>
          <w:sz w:val="23"/>
          <w:szCs w:val="23"/>
        </w:rPr>
        <w:t xml:space="preserve">, </w:t>
      </w:r>
      <w:r w:rsidR="00916EF4">
        <w:rPr>
          <w:rFonts w:ascii="Arial" w:hAnsi="Arial" w:cs="Arial"/>
          <w:sz w:val="23"/>
          <w:szCs w:val="23"/>
        </w:rPr>
        <w:t>ar</w:t>
      </w:r>
      <w:r w:rsidRPr="0095043C">
        <w:rPr>
          <w:rFonts w:ascii="Arial" w:hAnsi="Arial" w:cs="Arial"/>
          <w:sz w:val="23"/>
          <w:szCs w:val="23"/>
        </w:rPr>
        <w:t xml:space="preserve">e </w:t>
      </w:r>
      <w:r w:rsidR="003C3586" w:rsidRPr="0095043C">
        <w:rPr>
          <w:rFonts w:ascii="Arial" w:hAnsi="Arial" w:cs="Arial"/>
          <w:sz w:val="23"/>
          <w:szCs w:val="23"/>
        </w:rPr>
        <w:t xml:space="preserve">charged </w:t>
      </w:r>
      <w:r w:rsidR="00217ACA" w:rsidRPr="0095043C">
        <w:rPr>
          <w:rFonts w:ascii="Arial" w:hAnsi="Arial" w:cs="Arial"/>
          <w:sz w:val="23"/>
          <w:szCs w:val="23"/>
        </w:rPr>
        <w:t>even</w:t>
      </w:r>
      <w:r w:rsidR="00385F9A" w:rsidRPr="0095043C">
        <w:rPr>
          <w:rFonts w:ascii="Arial" w:hAnsi="Arial" w:cs="Arial"/>
          <w:sz w:val="23"/>
          <w:szCs w:val="23"/>
        </w:rPr>
        <w:t xml:space="preserve"> </w:t>
      </w:r>
      <w:r w:rsidR="003C3586" w:rsidRPr="0095043C">
        <w:rPr>
          <w:rFonts w:ascii="Arial" w:hAnsi="Arial" w:cs="Arial"/>
          <w:sz w:val="23"/>
          <w:szCs w:val="23"/>
        </w:rPr>
        <w:t>more</w:t>
      </w:r>
      <w:r w:rsidRPr="0095043C">
        <w:rPr>
          <w:rFonts w:ascii="Arial" w:hAnsi="Arial" w:cs="Arial"/>
          <w:sz w:val="23"/>
          <w:szCs w:val="23"/>
        </w:rPr>
        <w:t xml:space="preserve">, </w:t>
      </w:r>
      <w:r w:rsidR="000612C9" w:rsidRPr="0095043C">
        <w:rPr>
          <w:rFonts w:ascii="Arial" w:hAnsi="Arial" w:cs="Arial"/>
          <w:sz w:val="23"/>
          <w:szCs w:val="23"/>
        </w:rPr>
        <w:t xml:space="preserve">£320 </w:t>
      </w:r>
      <w:proofErr w:type="gramStart"/>
      <w:r w:rsidR="000612C9" w:rsidRPr="0095043C">
        <w:rPr>
          <w:rFonts w:ascii="Arial" w:hAnsi="Arial" w:cs="Arial"/>
          <w:sz w:val="23"/>
          <w:szCs w:val="23"/>
        </w:rPr>
        <w:t>p.a..</w:t>
      </w:r>
      <w:proofErr w:type="gramEnd"/>
      <w:r w:rsidR="000612C9" w:rsidRPr="0095043C">
        <w:rPr>
          <w:rFonts w:ascii="Arial" w:hAnsi="Arial" w:cs="Arial"/>
          <w:sz w:val="23"/>
          <w:szCs w:val="23"/>
        </w:rPr>
        <w:t xml:space="preserve"> The poorest 10% of households typically spend just £931 p.a. on gas and electricity bills so roughly a third of what they pay buy</w:t>
      </w:r>
      <w:r w:rsidR="00916EF4">
        <w:rPr>
          <w:rFonts w:ascii="Arial" w:hAnsi="Arial" w:cs="Arial"/>
          <w:sz w:val="23"/>
          <w:szCs w:val="23"/>
        </w:rPr>
        <w:t>s</w:t>
      </w:r>
      <w:r w:rsidR="000612C9" w:rsidRPr="0095043C">
        <w:rPr>
          <w:rFonts w:ascii="Arial" w:hAnsi="Arial" w:cs="Arial"/>
          <w:sz w:val="23"/>
          <w:szCs w:val="23"/>
        </w:rPr>
        <w:t xml:space="preserve"> them no energy at all.</w:t>
      </w:r>
    </w:p>
    <w:p w14:paraId="328F0E6A" w14:textId="3BF22904" w:rsidR="00E40B5A" w:rsidRPr="0095043C" w:rsidRDefault="00385F9A" w:rsidP="00E40B5A">
      <w:pPr>
        <w:spacing w:line="360" w:lineRule="auto"/>
        <w:rPr>
          <w:rFonts w:ascii="Arial" w:hAnsi="Arial" w:cs="Arial"/>
          <w:sz w:val="23"/>
          <w:szCs w:val="23"/>
        </w:rPr>
      </w:pPr>
      <w:r w:rsidRPr="0095043C">
        <w:rPr>
          <w:rFonts w:ascii="Arial" w:hAnsi="Arial" w:cs="Arial"/>
          <w:sz w:val="23"/>
          <w:szCs w:val="23"/>
        </w:rPr>
        <w:t>Ofgem’s</w:t>
      </w:r>
      <w:r w:rsidR="00D66DAC" w:rsidRPr="0095043C">
        <w:rPr>
          <w:rFonts w:ascii="Arial" w:hAnsi="Arial" w:cs="Arial"/>
          <w:sz w:val="23"/>
          <w:szCs w:val="23"/>
        </w:rPr>
        <w:t xml:space="preserve"> approach </w:t>
      </w:r>
      <w:r w:rsidR="00871C76" w:rsidRPr="0095043C">
        <w:rPr>
          <w:rFonts w:ascii="Arial" w:hAnsi="Arial" w:cs="Arial"/>
          <w:sz w:val="23"/>
          <w:szCs w:val="23"/>
        </w:rPr>
        <w:t xml:space="preserve">is </w:t>
      </w:r>
      <w:r w:rsidR="0020650B" w:rsidRPr="0095043C">
        <w:rPr>
          <w:rFonts w:ascii="Arial" w:hAnsi="Arial" w:cs="Arial"/>
          <w:sz w:val="23"/>
          <w:szCs w:val="23"/>
        </w:rPr>
        <w:t>manifest</w:t>
      </w:r>
      <w:r w:rsidR="00871C76" w:rsidRPr="0095043C">
        <w:rPr>
          <w:rFonts w:ascii="Arial" w:hAnsi="Arial" w:cs="Arial"/>
          <w:sz w:val="23"/>
          <w:szCs w:val="23"/>
        </w:rPr>
        <w:t xml:space="preserve"> in </w:t>
      </w:r>
      <w:proofErr w:type="gramStart"/>
      <w:r w:rsidR="0020650B" w:rsidRPr="0095043C">
        <w:rPr>
          <w:rFonts w:ascii="Arial" w:hAnsi="Arial" w:cs="Arial"/>
          <w:sz w:val="23"/>
          <w:szCs w:val="23"/>
        </w:rPr>
        <w:t>a number</w:t>
      </w:r>
      <w:r w:rsidR="00871C76" w:rsidRPr="0095043C">
        <w:rPr>
          <w:rFonts w:ascii="Arial" w:hAnsi="Arial" w:cs="Arial"/>
          <w:sz w:val="23"/>
          <w:szCs w:val="23"/>
        </w:rPr>
        <w:t xml:space="preserve"> </w:t>
      </w:r>
      <w:r w:rsidR="00751CB9" w:rsidRPr="0095043C">
        <w:rPr>
          <w:rFonts w:ascii="Arial" w:hAnsi="Arial" w:cs="Arial"/>
          <w:sz w:val="23"/>
          <w:szCs w:val="23"/>
        </w:rPr>
        <w:t>of</w:t>
      </w:r>
      <w:proofErr w:type="gramEnd"/>
      <w:r w:rsidR="00751CB9" w:rsidRPr="0095043C">
        <w:rPr>
          <w:rFonts w:ascii="Arial" w:hAnsi="Arial" w:cs="Arial"/>
          <w:sz w:val="23"/>
          <w:szCs w:val="23"/>
        </w:rPr>
        <w:t xml:space="preserve"> </w:t>
      </w:r>
      <w:r w:rsidRPr="0095043C">
        <w:rPr>
          <w:rFonts w:ascii="Arial" w:hAnsi="Arial" w:cs="Arial"/>
          <w:sz w:val="23"/>
          <w:szCs w:val="23"/>
        </w:rPr>
        <w:t>it</w:t>
      </w:r>
      <w:r w:rsidR="00751CB9" w:rsidRPr="0095043C">
        <w:rPr>
          <w:rFonts w:ascii="Arial" w:hAnsi="Arial" w:cs="Arial"/>
          <w:sz w:val="23"/>
          <w:szCs w:val="23"/>
        </w:rPr>
        <w:t>s</w:t>
      </w:r>
      <w:r w:rsidR="00871C76" w:rsidRPr="0095043C">
        <w:rPr>
          <w:rFonts w:ascii="Arial" w:hAnsi="Arial" w:cs="Arial"/>
          <w:sz w:val="23"/>
          <w:szCs w:val="23"/>
        </w:rPr>
        <w:t xml:space="preserve"> policies</w:t>
      </w:r>
      <w:r w:rsidR="00D66DAC" w:rsidRPr="0095043C">
        <w:rPr>
          <w:rFonts w:ascii="Arial" w:hAnsi="Arial" w:cs="Arial"/>
          <w:sz w:val="23"/>
          <w:szCs w:val="23"/>
        </w:rPr>
        <w:t xml:space="preserve">. </w:t>
      </w:r>
      <w:r w:rsidR="00E40B5A" w:rsidRPr="0095043C">
        <w:rPr>
          <w:rFonts w:ascii="Arial" w:hAnsi="Arial" w:cs="Arial"/>
          <w:sz w:val="23"/>
          <w:szCs w:val="23"/>
        </w:rPr>
        <w:t xml:space="preserve">When it introduced the price cap in 2019 </w:t>
      </w:r>
      <w:r w:rsidR="00D66DAC" w:rsidRPr="0095043C">
        <w:rPr>
          <w:rFonts w:ascii="Arial" w:hAnsi="Arial" w:cs="Arial"/>
          <w:sz w:val="23"/>
          <w:szCs w:val="23"/>
        </w:rPr>
        <w:t>it</w:t>
      </w:r>
      <w:r w:rsidR="00E40B5A" w:rsidRPr="0095043C">
        <w:rPr>
          <w:rFonts w:ascii="Arial" w:hAnsi="Arial" w:cs="Arial"/>
          <w:sz w:val="23"/>
          <w:szCs w:val="23"/>
        </w:rPr>
        <w:t xml:space="preserve"> lowered only the unit rate, leaving the standing charge at the prevailing </w:t>
      </w:r>
      <w:r w:rsidR="0050721E" w:rsidRPr="0095043C">
        <w:rPr>
          <w:rFonts w:ascii="Arial" w:hAnsi="Arial" w:cs="Arial"/>
          <w:sz w:val="23"/>
          <w:szCs w:val="23"/>
        </w:rPr>
        <w:t xml:space="preserve">high </w:t>
      </w:r>
      <w:r w:rsidR="00E40B5A" w:rsidRPr="0095043C">
        <w:rPr>
          <w:rFonts w:ascii="Arial" w:hAnsi="Arial" w:cs="Arial"/>
          <w:sz w:val="23"/>
          <w:szCs w:val="23"/>
        </w:rPr>
        <w:t xml:space="preserve">level. It then decided that some electricity network charges faced by suppliers that </w:t>
      </w:r>
      <w:r w:rsidR="00E40B5A" w:rsidRPr="0095043C">
        <w:rPr>
          <w:rFonts w:ascii="Arial" w:hAnsi="Arial" w:cs="Arial"/>
          <w:sz w:val="23"/>
          <w:szCs w:val="23"/>
        </w:rPr>
        <w:lastRenderedPageBreak/>
        <w:t xml:space="preserve">had been recouped through the unit rate should </w:t>
      </w:r>
      <w:r w:rsidR="00F81174" w:rsidRPr="0095043C">
        <w:rPr>
          <w:rFonts w:ascii="Arial" w:hAnsi="Arial" w:cs="Arial"/>
          <w:sz w:val="23"/>
          <w:szCs w:val="23"/>
        </w:rPr>
        <w:t xml:space="preserve">instead </w:t>
      </w:r>
      <w:r w:rsidR="00E40B5A" w:rsidRPr="0095043C">
        <w:rPr>
          <w:rFonts w:ascii="Arial" w:hAnsi="Arial" w:cs="Arial"/>
          <w:sz w:val="23"/>
          <w:szCs w:val="23"/>
        </w:rPr>
        <w:t xml:space="preserve">be recovered through an additional fixed charge for all consumers. And now the cost of compensating suppliers for taking on the customers of the many firms that have failed recently </w:t>
      </w:r>
      <w:r w:rsidR="00D66DAC" w:rsidRPr="0095043C">
        <w:rPr>
          <w:rFonts w:ascii="Arial" w:hAnsi="Arial" w:cs="Arial"/>
          <w:sz w:val="23"/>
          <w:szCs w:val="23"/>
        </w:rPr>
        <w:t xml:space="preserve">is being added </w:t>
      </w:r>
      <w:r w:rsidR="00C31798" w:rsidRPr="0095043C">
        <w:rPr>
          <w:rFonts w:ascii="Arial" w:hAnsi="Arial" w:cs="Arial"/>
          <w:sz w:val="23"/>
          <w:szCs w:val="23"/>
        </w:rPr>
        <w:t>main</w:t>
      </w:r>
      <w:r w:rsidR="00E40B5A" w:rsidRPr="0095043C">
        <w:rPr>
          <w:rFonts w:ascii="Arial" w:hAnsi="Arial" w:cs="Arial"/>
          <w:sz w:val="23"/>
          <w:szCs w:val="23"/>
        </w:rPr>
        <w:t>ly to the standing charge rather than the unit rate.</w:t>
      </w:r>
    </w:p>
    <w:p w14:paraId="5401539F" w14:textId="71B7C84C" w:rsidR="00676F78" w:rsidRPr="0095043C" w:rsidRDefault="00385F9A" w:rsidP="002354CC">
      <w:pPr>
        <w:spacing w:line="360" w:lineRule="auto"/>
        <w:rPr>
          <w:rFonts w:ascii="Arial" w:hAnsi="Arial" w:cs="Arial"/>
          <w:sz w:val="23"/>
          <w:szCs w:val="23"/>
        </w:rPr>
      </w:pPr>
      <w:r w:rsidRPr="0095043C">
        <w:rPr>
          <w:rFonts w:ascii="Arial" w:hAnsi="Arial" w:cs="Arial"/>
          <w:sz w:val="23"/>
          <w:szCs w:val="23"/>
        </w:rPr>
        <w:t xml:space="preserve">This policy stance is bizarre. </w:t>
      </w:r>
      <w:r w:rsidR="00686B4A" w:rsidRPr="0095043C">
        <w:rPr>
          <w:rFonts w:ascii="Arial" w:hAnsi="Arial" w:cs="Arial"/>
          <w:sz w:val="23"/>
          <w:szCs w:val="23"/>
        </w:rPr>
        <w:t>Quite apart from confounding common sense i</w:t>
      </w:r>
      <w:r w:rsidRPr="0095043C">
        <w:rPr>
          <w:rFonts w:ascii="Arial" w:hAnsi="Arial" w:cs="Arial"/>
          <w:sz w:val="23"/>
          <w:szCs w:val="23"/>
        </w:rPr>
        <w:t xml:space="preserve">t </w:t>
      </w:r>
      <w:r w:rsidR="00686B4A" w:rsidRPr="0095043C">
        <w:rPr>
          <w:rFonts w:ascii="Arial" w:hAnsi="Arial" w:cs="Arial"/>
          <w:sz w:val="23"/>
          <w:szCs w:val="23"/>
        </w:rPr>
        <w:t>defies</w:t>
      </w:r>
      <w:r w:rsidRPr="0095043C">
        <w:rPr>
          <w:rFonts w:ascii="Arial" w:hAnsi="Arial" w:cs="Arial"/>
          <w:sz w:val="23"/>
          <w:szCs w:val="23"/>
        </w:rPr>
        <w:t xml:space="preserve"> Ofgem</w:t>
      </w:r>
      <w:r w:rsidR="00686B4A" w:rsidRPr="0095043C">
        <w:rPr>
          <w:rFonts w:ascii="Arial" w:hAnsi="Arial" w:cs="Arial"/>
          <w:sz w:val="23"/>
          <w:szCs w:val="23"/>
        </w:rPr>
        <w:t>’s statutory duty</w:t>
      </w:r>
      <w:r w:rsidRPr="0095043C">
        <w:rPr>
          <w:rFonts w:ascii="Arial" w:hAnsi="Arial" w:cs="Arial"/>
          <w:sz w:val="23"/>
          <w:szCs w:val="23"/>
        </w:rPr>
        <w:t xml:space="preserve"> to have regard to the interests of vulnerable consumers, including those on low incomes. </w:t>
      </w:r>
      <w:r w:rsidR="00D66DAC" w:rsidRPr="0095043C">
        <w:rPr>
          <w:rFonts w:ascii="Arial" w:hAnsi="Arial" w:cs="Arial"/>
          <w:sz w:val="23"/>
          <w:szCs w:val="23"/>
        </w:rPr>
        <w:t xml:space="preserve">By increasing </w:t>
      </w:r>
      <w:r w:rsidR="00871C76" w:rsidRPr="0095043C">
        <w:rPr>
          <w:rFonts w:ascii="Arial" w:hAnsi="Arial" w:cs="Arial"/>
          <w:sz w:val="23"/>
          <w:szCs w:val="23"/>
        </w:rPr>
        <w:t xml:space="preserve">the </w:t>
      </w:r>
      <w:r w:rsidR="00D66DAC" w:rsidRPr="0095043C">
        <w:rPr>
          <w:rFonts w:ascii="Arial" w:hAnsi="Arial" w:cs="Arial"/>
          <w:sz w:val="23"/>
          <w:szCs w:val="23"/>
        </w:rPr>
        <w:t xml:space="preserve">demand for </w:t>
      </w:r>
      <w:proofErr w:type="gramStart"/>
      <w:r w:rsidR="00D66DAC" w:rsidRPr="0095043C">
        <w:rPr>
          <w:rFonts w:ascii="Arial" w:hAnsi="Arial" w:cs="Arial"/>
          <w:sz w:val="23"/>
          <w:szCs w:val="23"/>
        </w:rPr>
        <w:t>energy</w:t>
      </w:r>
      <w:proofErr w:type="gramEnd"/>
      <w:r w:rsidR="00D66DAC" w:rsidRPr="0095043C">
        <w:rPr>
          <w:rFonts w:ascii="Arial" w:hAnsi="Arial" w:cs="Arial"/>
          <w:sz w:val="23"/>
          <w:szCs w:val="23"/>
        </w:rPr>
        <w:t xml:space="preserve"> </w:t>
      </w:r>
      <w:r w:rsidRPr="0095043C">
        <w:rPr>
          <w:rFonts w:ascii="Arial" w:hAnsi="Arial" w:cs="Arial"/>
          <w:sz w:val="23"/>
          <w:szCs w:val="23"/>
        </w:rPr>
        <w:t xml:space="preserve">it </w:t>
      </w:r>
      <w:r w:rsidR="00990F7C" w:rsidRPr="0095043C">
        <w:rPr>
          <w:rFonts w:ascii="Arial" w:hAnsi="Arial" w:cs="Arial"/>
          <w:sz w:val="23"/>
          <w:szCs w:val="23"/>
        </w:rPr>
        <w:t>also</w:t>
      </w:r>
      <w:r w:rsidR="008C3D26" w:rsidRPr="0095043C">
        <w:rPr>
          <w:rFonts w:ascii="Arial" w:hAnsi="Arial" w:cs="Arial"/>
          <w:sz w:val="23"/>
          <w:szCs w:val="23"/>
        </w:rPr>
        <w:t xml:space="preserve"> </w:t>
      </w:r>
      <w:r w:rsidR="00686B4A" w:rsidRPr="0095043C">
        <w:rPr>
          <w:rFonts w:ascii="Arial" w:hAnsi="Arial" w:cs="Arial"/>
          <w:sz w:val="23"/>
          <w:szCs w:val="23"/>
        </w:rPr>
        <w:t>bet</w:t>
      </w:r>
      <w:r w:rsidR="008C3D26" w:rsidRPr="0095043C">
        <w:rPr>
          <w:rFonts w:ascii="Arial" w:hAnsi="Arial" w:cs="Arial"/>
          <w:sz w:val="23"/>
          <w:szCs w:val="23"/>
        </w:rPr>
        <w:t>ray</w:t>
      </w:r>
      <w:r w:rsidRPr="0095043C">
        <w:rPr>
          <w:rFonts w:ascii="Arial" w:hAnsi="Arial" w:cs="Arial"/>
          <w:sz w:val="23"/>
          <w:szCs w:val="23"/>
        </w:rPr>
        <w:t>s</w:t>
      </w:r>
      <w:r w:rsidR="00D66DAC" w:rsidRPr="0095043C">
        <w:rPr>
          <w:rFonts w:ascii="Arial" w:hAnsi="Arial" w:cs="Arial"/>
          <w:sz w:val="23"/>
          <w:szCs w:val="23"/>
        </w:rPr>
        <w:t xml:space="preserve"> </w:t>
      </w:r>
      <w:r w:rsidRPr="0095043C">
        <w:rPr>
          <w:rFonts w:ascii="Arial" w:hAnsi="Arial" w:cs="Arial"/>
          <w:sz w:val="23"/>
          <w:szCs w:val="23"/>
        </w:rPr>
        <w:t>Ofgem’</w:t>
      </w:r>
      <w:r w:rsidR="00D66DAC" w:rsidRPr="0095043C">
        <w:rPr>
          <w:rFonts w:ascii="Arial" w:hAnsi="Arial" w:cs="Arial"/>
          <w:sz w:val="23"/>
          <w:szCs w:val="23"/>
        </w:rPr>
        <w:t xml:space="preserve">s principal objective, </w:t>
      </w:r>
      <w:r w:rsidR="00871C76" w:rsidRPr="0095043C">
        <w:rPr>
          <w:rFonts w:ascii="Arial" w:hAnsi="Arial" w:cs="Arial"/>
          <w:sz w:val="23"/>
          <w:szCs w:val="23"/>
        </w:rPr>
        <w:t>“</w:t>
      </w:r>
      <w:r w:rsidR="00D66DAC" w:rsidRPr="0095043C">
        <w:rPr>
          <w:rFonts w:ascii="Arial" w:hAnsi="Arial" w:cs="Arial"/>
          <w:sz w:val="23"/>
          <w:szCs w:val="23"/>
        </w:rPr>
        <w:t xml:space="preserve">to protect the interests of existing and future consumers, </w:t>
      </w:r>
      <w:r w:rsidR="00871C76" w:rsidRPr="0095043C">
        <w:rPr>
          <w:rFonts w:ascii="Arial" w:hAnsi="Arial" w:cs="Arial"/>
          <w:sz w:val="23"/>
          <w:szCs w:val="23"/>
        </w:rPr>
        <w:t xml:space="preserve">taken as a whole to </w:t>
      </w:r>
      <w:r w:rsidR="00D66DAC" w:rsidRPr="0095043C">
        <w:rPr>
          <w:rFonts w:ascii="Arial" w:hAnsi="Arial" w:cs="Arial"/>
          <w:sz w:val="23"/>
          <w:szCs w:val="23"/>
        </w:rPr>
        <w:t>includ</w:t>
      </w:r>
      <w:r w:rsidR="00871C76" w:rsidRPr="0095043C">
        <w:rPr>
          <w:rFonts w:ascii="Arial" w:hAnsi="Arial" w:cs="Arial"/>
          <w:sz w:val="23"/>
          <w:szCs w:val="23"/>
        </w:rPr>
        <w:t>e</w:t>
      </w:r>
      <w:r w:rsidR="00D66DAC" w:rsidRPr="0095043C">
        <w:rPr>
          <w:rFonts w:ascii="Arial" w:hAnsi="Arial" w:cs="Arial"/>
          <w:sz w:val="23"/>
          <w:szCs w:val="23"/>
        </w:rPr>
        <w:t xml:space="preserve"> the reduction of greenhouse gases</w:t>
      </w:r>
      <w:r w:rsidR="00871C76" w:rsidRPr="0095043C">
        <w:rPr>
          <w:rFonts w:ascii="Arial" w:hAnsi="Arial" w:cs="Arial"/>
          <w:sz w:val="23"/>
          <w:szCs w:val="23"/>
        </w:rPr>
        <w:t>,</w:t>
      </w:r>
      <w:r w:rsidR="00D66DAC" w:rsidRPr="0095043C">
        <w:rPr>
          <w:rFonts w:ascii="Arial" w:hAnsi="Arial" w:cs="Arial"/>
          <w:sz w:val="23"/>
          <w:szCs w:val="23"/>
        </w:rPr>
        <w:t xml:space="preserve"> and security of supply</w:t>
      </w:r>
      <w:r w:rsidR="00871C76" w:rsidRPr="0095043C">
        <w:rPr>
          <w:rFonts w:ascii="Arial" w:hAnsi="Arial" w:cs="Arial"/>
          <w:sz w:val="23"/>
          <w:szCs w:val="23"/>
        </w:rPr>
        <w:t>”</w:t>
      </w:r>
      <w:r w:rsidR="00D66DAC" w:rsidRPr="0095043C">
        <w:rPr>
          <w:rFonts w:ascii="Arial" w:hAnsi="Arial" w:cs="Arial"/>
          <w:sz w:val="23"/>
          <w:szCs w:val="23"/>
        </w:rPr>
        <w:t xml:space="preserve">. </w:t>
      </w:r>
    </w:p>
    <w:p w14:paraId="53842D3C" w14:textId="2D882247" w:rsidR="00676F78" w:rsidRPr="0095043C" w:rsidRDefault="00541393" w:rsidP="00807FCB">
      <w:pPr>
        <w:spacing w:line="360" w:lineRule="auto"/>
        <w:rPr>
          <w:rFonts w:ascii="Arial" w:hAnsi="Arial" w:cs="Arial"/>
          <w:sz w:val="23"/>
          <w:szCs w:val="23"/>
        </w:rPr>
      </w:pPr>
      <w:r w:rsidRPr="0095043C">
        <w:rPr>
          <w:rFonts w:ascii="Arial" w:hAnsi="Arial" w:cs="Arial"/>
          <w:sz w:val="23"/>
          <w:szCs w:val="23"/>
        </w:rPr>
        <w:t>It is worth noting that b</w:t>
      </w:r>
      <w:r w:rsidR="00385F9A" w:rsidRPr="0095043C">
        <w:rPr>
          <w:rFonts w:ascii="Arial" w:hAnsi="Arial" w:cs="Arial"/>
          <w:sz w:val="23"/>
          <w:szCs w:val="23"/>
        </w:rPr>
        <w:t xml:space="preserve">y </w:t>
      </w:r>
      <w:r w:rsidR="00751CB9" w:rsidRPr="0095043C">
        <w:rPr>
          <w:rFonts w:ascii="Arial" w:hAnsi="Arial" w:cs="Arial"/>
          <w:sz w:val="23"/>
          <w:szCs w:val="23"/>
        </w:rPr>
        <w:t>l</w:t>
      </w:r>
      <w:r w:rsidR="00E40B5A" w:rsidRPr="0095043C">
        <w:rPr>
          <w:rFonts w:ascii="Arial" w:hAnsi="Arial" w:cs="Arial"/>
          <w:sz w:val="23"/>
          <w:szCs w:val="23"/>
        </w:rPr>
        <w:t xml:space="preserve">owering the unit rate rather than the standing charge </w:t>
      </w:r>
      <w:r w:rsidR="00385F9A" w:rsidRPr="0095043C">
        <w:rPr>
          <w:rFonts w:ascii="Arial" w:hAnsi="Arial" w:cs="Arial"/>
          <w:sz w:val="23"/>
          <w:szCs w:val="23"/>
        </w:rPr>
        <w:t xml:space="preserve">the price cap </w:t>
      </w:r>
      <w:r w:rsidR="006514B8" w:rsidRPr="0095043C">
        <w:rPr>
          <w:rFonts w:ascii="Arial" w:hAnsi="Arial" w:cs="Arial"/>
          <w:sz w:val="23"/>
          <w:szCs w:val="23"/>
        </w:rPr>
        <w:t xml:space="preserve">may have </w:t>
      </w:r>
      <w:r w:rsidR="00676F78" w:rsidRPr="0095043C">
        <w:rPr>
          <w:rFonts w:ascii="Arial" w:hAnsi="Arial" w:cs="Arial"/>
          <w:sz w:val="23"/>
          <w:szCs w:val="23"/>
        </w:rPr>
        <w:t>exacerbat</w:t>
      </w:r>
      <w:r w:rsidR="000F3804" w:rsidRPr="0095043C">
        <w:rPr>
          <w:rFonts w:ascii="Arial" w:hAnsi="Arial" w:cs="Arial"/>
          <w:sz w:val="23"/>
          <w:szCs w:val="23"/>
        </w:rPr>
        <w:t>ed</w:t>
      </w:r>
      <w:r w:rsidR="00676F78" w:rsidRPr="0095043C">
        <w:rPr>
          <w:rFonts w:ascii="Arial" w:hAnsi="Arial" w:cs="Arial"/>
          <w:sz w:val="23"/>
          <w:szCs w:val="23"/>
        </w:rPr>
        <w:t xml:space="preserve"> t</w:t>
      </w:r>
      <w:r w:rsidR="006C3E1D" w:rsidRPr="0095043C">
        <w:rPr>
          <w:rFonts w:ascii="Arial" w:hAnsi="Arial" w:cs="Arial"/>
          <w:sz w:val="23"/>
          <w:szCs w:val="23"/>
        </w:rPr>
        <w:t xml:space="preserve">he </w:t>
      </w:r>
      <w:r w:rsidR="00676F78" w:rsidRPr="0095043C">
        <w:rPr>
          <w:rFonts w:ascii="Arial" w:hAnsi="Arial" w:cs="Arial"/>
          <w:sz w:val="23"/>
          <w:szCs w:val="23"/>
        </w:rPr>
        <w:t xml:space="preserve">recent </w:t>
      </w:r>
      <w:r w:rsidR="006C3E1D" w:rsidRPr="0095043C">
        <w:rPr>
          <w:rFonts w:ascii="Arial" w:hAnsi="Arial" w:cs="Arial"/>
          <w:sz w:val="23"/>
          <w:szCs w:val="23"/>
        </w:rPr>
        <w:t>energy crisis</w:t>
      </w:r>
      <w:r w:rsidR="00E40B5A" w:rsidRPr="0095043C">
        <w:rPr>
          <w:rFonts w:ascii="Arial" w:hAnsi="Arial" w:cs="Arial"/>
          <w:sz w:val="23"/>
          <w:szCs w:val="23"/>
        </w:rPr>
        <w:t xml:space="preserve">. </w:t>
      </w:r>
      <w:r w:rsidR="00C31798" w:rsidRPr="0095043C">
        <w:rPr>
          <w:rFonts w:ascii="Arial" w:hAnsi="Arial" w:cs="Arial"/>
          <w:sz w:val="23"/>
          <w:szCs w:val="23"/>
        </w:rPr>
        <w:t>T</w:t>
      </w:r>
      <w:r w:rsidRPr="0095043C">
        <w:rPr>
          <w:rFonts w:ascii="Arial" w:hAnsi="Arial" w:cs="Arial"/>
          <w:sz w:val="23"/>
          <w:szCs w:val="23"/>
        </w:rPr>
        <w:t>his</w:t>
      </w:r>
      <w:r w:rsidR="00676F78" w:rsidRPr="0095043C">
        <w:rPr>
          <w:rFonts w:ascii="Arial" w:hAnsi="Arial" w:cs="Arial"/>
          <w:sz w:val="23"/>
          <w:szCs w:val="23"/>
        </w:rPr>
        <w:t xml:space="preserve"> </w:t>
      </w:r>
      <w:r w:rsidR="006C3E1D" w:rsidRPr="0095043C">
        <w:rPr>
          <w:rFonts w:ascii="Arial" w:hAnsi="Arial" w:cs="Arial"/>
          <w:sz w:val="23"/>
          <w:szCs w:val="23"/>
        </w:rPr>
        <w:t xml:space="preserve">heightened suppliers’ exposure to </w:t>
      </w:r>
      <w:r w:rsidR="000F3804" w:rsidRPr="0095043C">
        <w:rPr>
          <w:rFonts w:ascii="Arial" w:hAnsi="Arial" w:cs="Arial"/>
          <w:sz w:val="23"/>
          <w:szCs w:val="23"/>
        </w:rPr>
        <w:t>the</w:t>
      </w:r>
      <w:r w:rsidR="00E40B5A" w:rsidRPr="0095043C">
        <w:rPr>
          <w:rFonts w:ascii="Arial" w:hAnsi="Arial" w:cs="Arial"/>
          <w:sz w:val="23"/>
          <w:szCs w:val="23"/>
        </w:rPr>
        <w:t xml:space="preserve"> wholesale energy</w:t>
      </w:r>
      <w:r w:rsidR="006C3E1D" w:rsidRPr="0095043C">
        <w:rPr>
          <w:rFonts w:ascii="Arial" w:hAnsi="Arial" w:cs="Arial"/>
          <w:sz w:val="23"/>
          <w:szCs w:val="23"/>
        </w:rPr>
        <w:t xml:space="preserve"> price</w:t>
      </w:r>
      <w:r w:rsidR="000F3804" w:rsidRPr="0095043C">
        <w:rPr>
          <w:rFonts w:ascii="Arial" w:hAnsi="Arial" w:cs="Arial"/>
          <w:sz w:val="23"/>
          <w:szCs w:val="23"/>
        </w:rPr>
        <w:t xml:space="preserve"> increase</w:t>
      </w:r>
      <w:r w:rsidR="006C3E1D" w:rsidRPr="0095043C">
        <w:rPr>
          <w:rFonts w:ascii="Arial" w:hAnsi="Arial" w:cs="Arial"/>
          <w:sz w:val="23"/>
          <w:szCs w:val="23"/>
        </w:rPr>
        <w:t>s</w:t>
      </w:r>
      <w:r w:rsidR="00C943E3" w:rsidRPr="0095043C">
        <w:rPr>
          <w:rFonts w:ascii="Arial" w:hAnsi="Arial" w:cs="Arial"/>
          <w:sz w:val="23"/>
          <w:szCs w:val="23"/>
        </w:rPr>
        <w:t xml:space="preserve"> that</w:t>
      </w:r>
      <w:r w:rsidR="006C3E1D" w:rsidRPr="0095043C">
        <w:rPr>
          <w:rFonts w:ascii="Arial" w:hAnsi="Arial" w:cs="Arial"/>
          <w:sz w:val="23"/>
          <w:szCs w:val="23"/>
        </w:rPr>
        <w:t xml:space="preserve"> caus</w:t>
      </w:r>
      <w:r w:rsidR="00746BF9" w:rsidRPr="0095043C">
        <w:rPr>
          <w:rFonts w:ascii="Arial" w:hAnsi="Arial" w:cs="Arial"/>
          <w:sz w:val="23"/>
          <w:szCs w:val="23"/>
        </w:rPr>
        <w:t>ed</w:t>
      </w:r>
      <w:r w:rsidR="006C3E1D" w:rsidRPr="0095043C">
        <w:rPr>
          <w:rFonts w:ascii="Arial" w:hAnsi="Arial" w:cs="Arial"/>
          <w:sz w:val="23"/>
          <w:szCs w:val="23"/>
        </w:rPr>
        <w:t xml:space="preserve"> them to lose money serving customers protected by the c</w:t>
      </w:r>
      <w:r w:rsidR="00C943E3" w:rsidRPr="0095043C">
        <w:rPr>
          <w:rFonts w:ascii="Arial" w:hAnsi="Arial" w:cs="Arial"/>
          <w:sz w:val="23"/>
          <w:szCs w:val="23"/>
        </w:rPr>
        <w:t>ap</w:t>
      </w:r>
      <w:r w:rsidR="00751CB9" w:rsidRPr="0095043C">
        <w:rPr>
          <w:rFonts w:ascii="Arial" w:hAnsi="Arial" w:cs="Arial"/>
          <w:sz w:val="23"/>
          <w:szCs w:val="23"/>
        </w:rPr>
        <w:t xml:space="preserve">, which </w:t>
      </w:r>
      <w:r w:rsidR="00487823" w:rsidRPr="0095043C">
        <w:rPr>
          <w:rFonts w:ascii="Arial" w:hAnsi="Arial" w:cs="Arial"/>
          <w:sz w:val="23"/>
          <w:szCs w:val="23"/>
        </w:rPr>
        <w:t xml:space="preserve">led to </w:t>
      </w:r>
      <w:proofErr w:type="gramStart"/>
      <w:r w:rsidR="00487823" w:rsidRPr="0095043C">
        <w:rPr>
          <w:rFonts w:ascii="Arial" w:hAnsi="Arial" w:cs="Arial"/>
          <w:sz w:val="23"/>
          <w:szCs w:val="23"/>
        </w:rPr>
        <w:t>a number of</w:t>
      </w:r>
      <w:proofErr w:type="gramEnd"/>
      <w:r w:rsidR="00487823" w:rsidRPr="0095043C">
        <w:rPr>
          <w:rFonts w:ascii="Arial" w:hAnsi="Arial" w:cs="Arial"/>
          <w:sz w:val="23"/>
          <w:szCs w:val="23"/>
        </w:rPr>
        <w:t xml:space="preserve"> </w:t>
      </w:r>
      <w:r w:rsidR="005A57B4" w:rsidRPr="0095043C">
        <w:rPr>
          <w:rFonts w:ascii="Arial" w:hAnsi="Arial" w:cs="Arial"/>
          <w:sz w:val="23"/>
          <w:szCs w:val="23"/>
        </w:rPr>
        <w:t>firm</w:t>
      </w:r>
      <w:r w:rsidR="00487823" w:rsidRPr="0095043C">
        <w:rPr>
          <w:rFonts w:ascii="Arial" w:hAnsi="Arial" w:cs="Arial"/>
          <w:sz w:val="23"/>
          <w:szCs w:val="23"/>
        </w:rPr>
        <w:t>s collapsing</w:t>
      </w:r>
      <w:r w:rsidR="006C3E1D" w:rsidRPr="0095043C">
        <w:rPr>
          <w:rFonts w:ascii="Arial" w:hAnsi="Arial" w:cs="Arial"/>
          <w:sz w:val="23"/>
          <w:szCs w:val="23"/>
        </w:rPr>
        <w:t xml:space="preserve">. </w:t>
      </w:r>
    </w:p>
    <w:p w14:paraId="6814FACF" w14:textId="1240AEB7" w:rsidR="00807FCB" w:rsidRPr="0095043C" w:rsidRDefault="006514B8" w:rsidP="002354CC">
      <w:pPr>
        <w:spacing w:line="360" w:lineRule="auto"/>
        <w:rPr>
          <w:rFonts w:ascii="Arial" w:hAnsi="Arial" w:cs="Arial"/>
          <w:sz w:val="23"/>
          <w:szCs w:val="23"/>
        </w:rPr>
      </w:pPr>
      <w:r w:rsidRPr="0095043C">
        <w:rPr>
          <w:rFonts w:ascii="Arial" w:hAnsi="Arial" w:cs="Arial"/>
          <w:sz w:val="23"/>
          <w:szCs w:val="23"/>
        </w:rPr>
        <w:t>P</w:t>
      </w:r>
      <w:r w:rsidR="00807FCB" w:rsidRPr="0095043C">
        <w:rPr>
          <w:rFonts w:ascii="Arial" w:hAnsi="Arial" w:cs="Arial"/>
          <w:sz w:val="23"/>
          <w:szCs w:val="23"/>
        </w:rPr>
        <w:t xml:space="preserve">erhaps </w:t>
      </w:r>
      <w:r w:rsidR="00AF4462" w:rsidRPr="0095043C">
        <w:rPr>
          <w:rFonts w:ascii="Arial" w:hAnsi="Arial" w:cs="Arial"/>
          <w:sz w:val="23"/>
          <w:szCs w:val="23"/>
        </w:rPr>
        <w:t xml:space="preserve">even </w:t>
      </w:r>
      <w:r w:rsidR="00807FCB" w:rsidRPr="0095043C">
        <w:rPr>
          <w:rFonts w:ascii="Arial" w:hAnsi="Arial" w:cs="Arial"/>
          <w:sz w:val="23"/>
          <w:szCs w:val="23"/>
        </w:rPr>
        <w:t xml:space="preserve">more significant is how </w:t>
      </w:r>
      <w:r w:rsidR="00487823" w:rsidRPr="0095043C">
        <w:rPr>
          <w:rFonts w:ascii="Arial" w:hAnsi="Arial" w:cs="Arial"/>
          <w:sz w:val="23"/>
          <w:szCs w:val="23"/>
        </w:rPr>
        <w:t>structur</w:t>
      </w:r>
      <w:r w:rsidR="005F431B" w:rsidRPr="0095043C">
        <w:rPr>
          <w:rFonts w:ascii="Arial" w:hAnsi="Arial" w:cs="Arial"/>
          <w:sz w:val="23"/>
          <w:szCs w:val="23"/>
        </w:rPr>
        <w:t>ing the price cap like this</w:t>
      </w:r>
      <w:r w:rsidR="00487823" w:rsidRPr="0095043C">
        <w:rPr>
          <w:rFonts w:ascii="Arial" w:hAnsi="Arial" w:cs="Arial"/>
          <w:sz w:val="23"/>
          <w:szCs w:val="23"/>
        </w:rPr>
        <w:t xml:space="preserve"> </w:t>
      </w:r>
      <w:r w:rsidR="00807FCB" w:rsidRPr="0095043C">
        <w:rPr>
          <w:rFonts w:ascii="Arial" w:hAnsi="Arial" w:cs="Arial"/>
          <w:sz w:val="23"/>
          <w:szCs w:val="23"/>
        </w:rPr>
        <w:t xml:space="preserve">perpetuated a flawed business model. </w:t>
      </w:r>
      <w:r w:rsidR="00C943E3" w:rsidRPr="0095043C">
        <w:rPr>
          <w:rFonts w:ascii="Arial" w:hAnsi="Arial" w:cs="Arial"/>
          <w:sz w:val="23"/>
          <w:szCs w:val="23"/>
        </w:rPr>
        <w:t>W</w:t>
      </w:r>
      <w:r w:rsidR="00A92E36" w:rsidRPr="0095043C">
        <w:rPr>
          <w:rFonts w:ascii="Arial" w:hAnsi="Arial" w:cs="Arial"/>
          <w:sz w:val="23"/>
          <w:szCs w:val="23"/>
        </w:rPr>
        <w:t xml:space="preserve">hen </w:t>
      </w:r>
      <w:r w:rsidR="00EE1F9E" w:rsidRPr="0095043C">
        <w:rPr>
          <w:rFonts w:ascii="Arial" w:hAnsi="Arial" w:cs="Arial"/>
          <w:sz w:val="23"/>
          <w:szCs w:val="23"/>
        </w:rPr>
        <w:t>the cap</w:t>
      </w:r>
      <w:r w:rsidRPr="0095043C">
        <w:rPr>
          <w:rFonts w:ascii="Arial" w:hAnsi="Arial" w:cs="Arial"/>
          <w:sz w:val="23"/>
          <w:szCs w:val="23"/>
        </w:rPr>
        <w:t xml:space="preserve"> was </w:t>
      </w:r>
      <w:proofErr w:type="gramStart"/>
      <w:r w:rsidRPr="0095043C">
        <w:rPr>
          <w:rFonts w:ascii="Arial" w:hAnsi="Arial" w:cs="Arial"/>
          <w:sz w:val="23"/>
          <w:szCs w:val="23"/>
        </w:rPr>
        <w:t>introduced</w:t>
      </w:r>
      <w:proofErr w:type="gramEnd"/>
      <w:r w:rsidRPr="0095043C">
        <w:rPr>
          <w:rFonts w:ascii="Arial" w:hAnsi="Arial" w:cs="Arial"/>
          <w:sz w:val="23"/>
          <w:szCs w:val="23"/>
        </w:rPr>
        <w:t xml:space="preserve"> </w:t>
      </w:r>
      <w:r w:rsidR="00746BF9" w:rsidRPr="0095043C">
        <w:rPr>
          <w:rFonts w:ascii="Arial" w:hAnsi="Arial" w:cs="Arial"/>
          <w:sz w:val="23"/>
          <w:szCs w:val="23"/>
        </w:rPr>
        <w:t xml:space="preserve">the </w:t>
      </w:r>
      <w:r w:rsidR="00A92E36" w:rsidRPr="0095043C">
        <w:rPr>
          <w:rFonts w:ascii="Arial" w:hAnsi="Arial" w:cs="Arial"/>
          <w:sz w:val="23"/>
          <w:szCs w:val="23"/>
        </w:rPr>
        <w:t>standing charge</w:t>
      </w:r>
      <w:r w:rsidR="00746BF9" w:rsidRPr="0095043C">
        <w:rPr>
          <w:rFonts w:ascii="Arial" w:hAnsi="Arial" w:cs="Arial"/>
          <w:sz w:val="23"/>
          <w:szCs w:val="23"/>
        </w:rPr>
        <w:t xml:space="preserve"> wa</w:t>
      </w:r>
      <w:r w:rsidR="00A92E36" w:rsidRPr="0095043C">
        <w:rPr>
          <w:rFonts w:ascii="Arial" w:hAnsi="Arial" w:cs="Arial"/>
          <w:sz w:val="23"/>
          <w:szCs w:val="23"/>
        </w:rPr>
        <w:t>s</w:t>
      </w:r>
      <w:r w:rsidR="00C943E3" w:rsidRPr="0095043C">
        <w:rPr>
          <w:rFonts w:ascii="Arial" w:hAnsi="Arial" w:cs="Arial"/>
          <w:sz w:val="23"/>
          <w:szCs w:val="23"/>
        </w:rPr>
        <w:t xml:space="preserve"> </w:t>
      </w:r>
      <w:r w:rsidR="00746BF9" w:rsidRPr="0095043C">
        <w:rPr>
          <w:rFonts w:ascii="Arial" w:hAnsi="Arial" w:cs="Arial"/>
          <w:sz w:val="23"/>
          <w:szCs w:val="23"/>
        </w:rPr>
        <w:t xml:space="preserve">already </w:t>
      </w:r>
      <w:r w:rsidR="00A92E36" w:rsidRPr="0095043C">
        <w:rPr>
          <w:rFonts w:ascii="Arial" w:hAnsi="Arial" w:cs="Arial"/>
          <w:sz w:val="23"/>
          <w:szCs w:val="23"/>
        </w:rPr>
        <w:t xml:space="preserve">over £100 more than the </w:t>
      </w:r>
      <w:r w:rsidR="008C3D26" w:rsidRPr="0095043C">
        <w:rPr>
          <w:rFonts w:ascii="Arial" w:hAnsi="Arial" w:cs="Arial"/>
          <w:sz w:val="23"/>
          <w:szCs w:val="23"/>
        </w:rPr>
        <w:t xml:space="preserve">related </w:t>
      </w:r>
      <w:r w:rsidR="00A92E36" w:rsidRPr="0095043C">
        <w:rPr>
          <w:rFonts w:ascii="Arial" w:hAnsi="Arial" w:cs="Arial"/>
          <w:sz w:val="23"/>
          <w:szCs w:val="23"/>
        </w:rPr>
        <w:t xml:space="preserve">costs incurred </w:t>
      </w:r>
      <w:r w:rsidR="005A57B4" w:rsidRPr="0095043C">
        <w:rPr>
          <w:rFonts w:ascii="Arial" w:hAnsi="Arial" w:cs="Arial"/>
          <w:sz w:val="23"/>
          <w:szCs w:val="23"/>
        </w:rPr>
        <w:t xml:space="preserve">by suppliers </w:t>
      </w:r>
      <w:r w:rsidR="00A92E36" w:rsidRPr="0095043C">
        <w:rPr>
          <w:rFonts w:ascii="Arial" w:hAnsi="Arial" w:cs="Arial"/>
          <w:sz w:val="23"/>
          <w:szCs w:val="23"/>
        </w:rPr>
        <w:t xml:space="preserve">(essentially those driven by the number of users rather than the amount of energy supplied). </w:t>
      </w:r>
      <w:r w:rsidRPr="0095043C">
        <w:rPr>
          <w:rFonts w:ascii="Arial" w:hAnsi="Arial" w:cs="Arial"/>
          <w:sz w:val="23"/>
          <w:szCs w:val="23"/>
        </w:rPr>
        <w:t>I</w:t>
      </w:r>
      <w:r w:rsidR="00807FCB" w:rsidRPr="0095043C">
        <w:rPr>
          <w:rFonts w:ascii="Arial" w:hAnsi="Arial" w:cs="Arial"/>
          <w:sz w:val="23"/>
          <w:szCs w:val="23"/>
        </w:rPr>
        <w:t xml:space="preserve">t’s quite possible that </w:t>
      </w:r>
      <w:proofErr w:type="gramStart"/>
      <w:r w:rsidR="00807FCB" w:rsidRPr="0095043C">
        <w:rPr>
          <w:rFonts w:ascii="Arial" w:hAnsi="Arial" w:cs="Arial"/>
          <w:sz w:val="23"/>
          <w:szCs w:val="23"/>
        </w:rPr>
        <w:t>a number of</w:t>
      </w:r>
      <w:proofErr w:type="gramEnd"/>
      <w:r w:rsidR="00807FCB" w:rsidRPr="0095043C">
        <w:rPr>
          <w:rFonts w:ascii="Arial" w:hAnsi="Arial" w:cs="Arial"/>
          <w:sz w:val="23"/>
          <w:szCs w:val="23"/>
        </w:rPr>
        <w:t xml:space="preserve"> the failed firms had entered the market more focused on acquiring customers in order to capture the ‘rent’ of standing charges than on managing their energy costs effectively. </w:t>
      </w:r>
      <w:r w:rsidR="000F3804" w:rsidRPr="0095043C">
        <w:rPr>
          <w:rFonts w:ascii="Arial" w:hAnsi="Arial" w:cs="Arial"/>
          <w:sz w:val="23"/>
          <w:szCs w:val="23"/>
        </w:rPr>
        <w:t xml:space="preserve">A report by </w:t>
      </w:r>
      <w:r w:rsidR="00807FCB" w:rsidRPr="0095043C">
        <w:rPr>
          <w:rFonts w:ascii="Arial" w:hAnsi="Arial" w:cs="Arial"/>
          <w:sz w:val="23"/>
          <w:szCs w:val="23"/>
        </w:rPr>
        <w:t xml:space="preserve">Citizens Advice described how many </w:t>
      </w:r>
      <w:r w:rsidR="005A57B4" w:rsidRPr="0095043C">
        <w:rPr>
          <w:rFonts w:ascii="Arial" w:hAnsi="Arial" w:cs="Arial"/>
          <w:sz w:val="23"/>
          <w:szCs w:val="23"/>
        </w:rPr>
        <w:t xml:space="preserve">of the </w:t>
      </w:r>
      <w:r w:rsidR="00807FCB" w:rsidRPr="0095043C">
        <w:rPr>
          <w:rFonts w:ascii="Arial" w:hAnsi="Arial" w:cs="Arial"/>
          <w:sz w:val="23"/>
          <w:szCs w:val="23"/>
        </w:rPr>
        <w:t>failed suppliers</w:t>
      </w:r>
      <w:r w:rsidR="00C943E3" w:rsidRPr="0095043C">
        <w:rPr>
          <w:rFonts w:ascii="Arial" w:hAnsi="Arial" w:cs="Arial"/>
          <w:sz w:val="23"/>
          <w:szCs w:val="23"/>
        </w:rPr>
        <w:t xml:space="preserve"> had</w:t>
      </w:r>
      <w:r w:rsidR="00807FCB" w:rsidRPr="0095043C">
        <w:rPr>
          <w:rFonts w:ascii="Arial" w:hAnsi="Arial" w:cs="Arial"/>
          <w:sz w:val="23"/>
          <w:szCs w:val="23"/>
        </w:rPr>
        <w:t xml:space="preserve"> amassed customers very quickly by offering deals that didn’t cover their costs and hadn’t bought enough energy in advance. </w:t>
      </w:r>
    </w:p>
    <w:p w14:paraId="732BBD1E" w14:textId="4F5B7C45" w:rsidR="00644DF7" w:rsidRPr="0095043C" w:rsidRDefault="00516BC5" w:rsidP="00644DF7">
      <w:pPr>
        <w:spacing w:line="360" w:lineRule="auto"/>
        <w:rPr>
          <w:rFonts w:ascii="Arial" w:hAnsi="Arial" w:cs="Arial"/>
          <w:sz w:val="23"/>
          <w:szCs w:val="23"/>
        </w:rPr>
      </w:pPr>
      <w:r w:rsidRPr="0095043C">
        <w:rPr>
          <w:rFonts w:ascii="Arial" w:hAnsi="Arial" w:cs="Arial"/>
          <w:sz w:val="23"/>
          <w:szCs w:val="23"/>
        </w:rPr>
        <w:t xml:space="preserve">The </w:t>
      </w:r>
      <w:r w:rsidR="00871C76" w:rsidRPr="0095043C">
        <w:rPr>
          <w:rFonts w:ascii="Arial" w:hAnsi="Arial" w:cs="Arial"/>
          <w:sz w:val="23"/>
          <w:szCs w:val="23"/>
        </w:rPr>
        <w:t xml:space="preserve">price </w:t>
      </w:r>
      <w:r w:rsidRPr="0095043C">
        <w:rPr>
          <w:rFonts w:ascii="Arial" w:hAnsi="Arial" w:cs="Arial"/>
          <w:sz w:val="23"/>
          <w:szCs w:val="23"/>
        </w:rPr>
        <w:t xml:space="preserve">cap covers customers who </w:t>
      </w:r>
      <w:r w:rsidR="00C2003C" w:rsidRPr="0095043C">
        <w:rPr>
          <w:rFonts w:ascii="Arial" w:hAnsi="Arial" w:cs="Arial"/>
          <w:sz w:val="23"/>
          <w:szCs w:val="23"/>
        </w:rPr>
        <w:t xml:space="preserve">have been put on a default tariff because they </w:t>
      </w:r>
      <w:r w:rsidRPr="0095043C">
        <w:rPr>
          <w:rFonts w:ascii="Arial" w:hAnsi="Arial" w:cs="Arial"/>
          <w:sz w:val="23"/>
          <w:szCs w:val="23"/>
        </w:rPr>
        <w:t>haven’t actively chosen o</w:t>
      </w:r>
      <w:r w:rsidR="00C2003C" w:rsidRPr="0095043C">
        <w:rPr>
          <w:rFonts w:ascii="Arial" w:hAnsi="Arial" w:cs="Arial"/>
          <w:sz w:val="23"/>
          <w:szCs w:val="23"/>
        </w:rPr>
        <w:t>ne</w:t>
      </w:r>
      <w:r w:rsidRPr="0095043C">
        <w:rPr>
          <w:rFonts w:ascii="Arial" w:hAnsi="Arial" w:cs="Arial"/>
          <w:sz w:val="23"/>
          <w:szCs w:val="23"/>
        </w:rPr>
        <w:t>. It</w:t>
      </w:r>
      <w:r w:rsidR="00644DF7" w:rsidRPr="0095043C">
        <w:rPr>
          <w:rFonts w:ascii="Arial" w:hAnsi="Arial" w:cs="Arial"/>
          <w:sz w:val="23"/>
          <w:szCs w:val="23"/>
        </w:rPr>
        <w:t xml:space="preserve"> was introduced because the</w:t>
      </w:r>
      <w:r w:rsidRPr="0095043C">
        <w:rPr>
          <w:rFonts w:ascii="Arial" w:hAnsi="Arial" w:cs="Arial"/>
          <w:sz w:val="23"/>
          <w:szCs w:val="23"/>
        </w:rPr>
        <w:t>se tariffs</w:t>
      </w:r>
      <w:r w:rsidR="00644DF7" w:rsidRPr="0095043C">
        <w:rPr>
          <w:rFonts w:ascii="Arial" w:hAnsi="Arial" w:cs="Arial"/>
          <w:sz w:val="23"/>
          <w:szCs w:val="23"/>
        </w:rPr>
        <w:t xml:space="preserve"> were excessive. The Competition and Markets Authority</w:t>
      </w:r>
      <w:r w:rsidR="00746BF9" w:rsidRPr="0095043C">
        <w:rPr>
          <w:rFonts w:ascii="Arial" w:hAnsi="Arial" w:cs="Arial"/>
          <w:sz w:val="23"/>
          <w:szCs w:val="23"/>
        </w:rPr>
        <w:t xml:space="preserve"> (CMA)</w:t>
      </w:r>
      <w:r w:rsidR="00644DF7" w:rsidRPr="0095043C">
        <w:rPr>
          <w:rFonts w:ascii="Arial" w:hAnsi="Arial" w:cs="Arial"/>
          <w:sz w:val="23"/>
          <w:szCs w:val="23"/>
        </w:rPr>
        <w:t xml:space="preserve">’s Energy Market Investigation in 2016 ascribed this to suppliers’ market power over inactive consumers who failed to engage in the market effectively and identify suppliers offering lower prices. A central feature giving rise to this was their difficulty comparing tariffs, which was said to be made worse by tariffs having standing charges as well as unit rates. </w:t>
      </w:r>
    </w:p>
    <w:p w14:paraId="52A058C9" w14:textId="7061B7C5" w:rsidR="007E5589" w:rsidRPr="0095043C" w:rsidRDefault="006514B8" w:rsidP="007E5589">
      <w:pPr>
        <w:spacing w:line="360" w:lineRule="auto"/>
        <w:rPr>
          <w:rFonts w:ascii="Arial" w:hAnsi="Arial" w:cs="Arial"/>
        </w:rPr>
      </w:pPr>
      <w:r w:rsidRPr="0095043C">
        <w:rPr>
          <w:rFonts w:ascii="Arial" w:hAnsi="Arial" w:cs="Arial"/>
          <w:sz w:val="23"/>
          <w:szCs w:val="23"/>
        </w:rPr>
        <w:t xml:space="preserve">Earlier, in 2012, </w:t>
      </w:r>
      <w:r w:rsidR="007E5589" w:rsidRPr="0095043C">
        <w:rPr>
          <w:rFonts w:ascii="Arial" w:hAnsi="Arial" w:cs="Arial"/>
          <w:sz w:val="23"/>
          <w:szCs w:val="23"/>
        </w:rPr>
        <w:t xml:space="preserve">Ofgem had proposed fixing the </w:t>
      </w:r>
      <w:r w:rsidR="006D7240" w:rsidRPr="0095043C">
        <w:rPr>
          <w:rFonts w:ascii="Arial" w:hAnsi="Arial" w:cs="Arial"/>
          <w:sz w:val="23"/>
          <w:szCs w:val="23"/>
        </w:rPr>
        <w:t xml:space="preserve">level of the </w:t>
      </w:r>
      <w:r w:rsidR="007E5589" w:rsidRPr="0095043C">
        <w:rPr>
          <w:rFonts w:ascii="Arial" w:hAnsi="Arial" w:cs="Arial"/>
          <w:sz w:val="23"/>
          <w:szCs w:val="23"/>
        </w:rPr>
        <w:t xml:space="preserve">standing charge in all tariffs. It </w:t>
      </w:r>
      <w:proofErr w:type="gramStart"/>
      <w:r w:rsidR="007E5589" w:rsidRPr="0095043C">
        <w:rPr>
          <w:rFonts w:ascii="Arial" w:hAnsi="Arial" w:cs="Arial"/>
          <w:sz w:val="23"/>
          <w:szCs w:val="23"/>
        </w:rPr>
        <w:t>said</w:t>
      </w:r>
      <w:proofErr w:type="gramEnd"/>
      <w:r w:rsidR="007E5589" w:rsidRPr="0095043C">
        <w:rPr>
          <w:rFonts w:ascii="Arial" w:hAnsi="Arial" w:cs="Arial"/>
          <w:sz w:val="23"/>
          <w:szCs w:val="23"/>
        </w:rPr>
        <w:t xml:space="preserve"> “this should make it easy for consumers to understand their tariff options and select the cheapest standard tariff”. </w:t>
      </w:r>
      <w:proofErr w:type="gramStart"/>
      <w:r w:rsidR="00871C76" w:rsidRPr="0095043C">
        <w:rPr>
          <w:rFonts w:ascii="Arial" w:hAnsi="Arial" w:cs="Arial"/>
          <w:sz w:val="23"/>
          <w:szCs w:val="23"/>
        </w:rPr>
        <w:t>Unfortunately</w:t>
      </w:r>
      <w:proofErr w:type="gramEnd"/>
      <w:r w:rsidR="007E5589" w:rsidRPr="0095043C">
        <w:rPr>
          <w:rFonts w:ascii="Arial" w:hAnsi="Arial" w:cs="Arial"/>
          <w:sz w:val="23"/>
          <w:szCs w:val="23"/>
        </w:rPr>
        <w:t xml:space="preserve"> Ofgem a</w:t>
      </w:r>
      <w:r w:rsidR="0054373B" w:rsidRPr="0095043C">
        <w:rPr>
          <w:rFonts w:ascii="Arial" w:hAnsi="Arial" w:cs="Arial"/>
          <w:sz w:val="23"/>
          <w:szCs w:val="23"/>
        </w:rPr>
        <w:t xml:space="preserve">llowed itself to be deflected from </w:t>
      </w:r>
      <w:r w:rsidR="00746BF9" w:rsidRPr="0095043C">
        <w:rPr>
          <w:rFonts w:ascii="Arial" w:hAnsi="Arial" w:cs="Arial"/>
          <w:sz w:val="23"/>
          <w:szCs w:val="23"/>
        </w:rPr>
        <w:t xml:space="preserve">doing </w:t>
      </w:r>
      <w:r w:rsidR="0054373B" w:rsidRPr="0095043C">
        <w:rPr>
          <w:rFonts w:ascii="Arial" w:hAnsi="Arial" w:cs="Arial"/>
          <w:sz w:val="23"/>
          <w:szCs w:val="23"/>
        </w:rPr>
        <w:t>this by</w:t>
      </w:r>
      <w:r w:rsidR="007E5589" w:rsidRPr="0095043C">
        <w:rPr>
          <w:rFonts w:ascii="Arial" w:hAnsi="Arial" w:cs="Arial"/>
          <w:sz w:val="23"/>
          <w:szCs w:val="23"/>
        </w:rPr>
        <w:t xml:space="preserve"> opposition from suppliers. </w:t>
      </w:r>
      <w:r w:rsidR="0054373B" w:rsidRPr="0095043C">
        <w:rPr>
          <w:rFonts w:ascii="Arial" w:hAnsi="Arial" w:cs="Arial"/>
          <w:sz w:val="23"/>
          <w:szCs w:val="23"/>
        </w:rPr>
        <w:t xml:space="preserve">Had it </w:t>
      </w:r>
      <w:r w:rsidR="00746BF9" w:rsidRPr="0095043C">
        <w:rPr>
          <w:rFonts w:ascii="Arial" w:hAnsi="Arial" w:cs="Arial"/>
          <w:sz w:val="23"/>
          <w:szCs w:val="23"/>
        </w:rPr>
        <w:t>gone ahead</w:t>
      </w:r>
      <w:r w:rsidR="0054373B" w:rsidRPr="0095043C">
        <w:rPr>
          <w:rFonts w:ascii="Arial" w:hAnsi="Arial" w:cs="Arial"/>
          <w:sz w:val="23"/>
          <w:szCs w:val="23"/>
        </w:rPr>
        <w:t xml:space="preserve">, it’s possible that the </w:t>
      </w:r>
      <w:r w:rsidR="0054373B" w:rsidRPr="0095043C">
        <w:rPr>
          <w:rFonts w:ascii="Arial" w:hAnsi="Arial" w:cs="Arial"/>
          <w:sz w:val="23"/>
          <w:szCs w:val="23"/>
        </w:rPr>
        <w:lastRenderedPageBreak/>
        <w:t xml:space="preserve">price cap </w:t>
      </w:r>
      <w:r w:rsidR="00EA1BCF" w:rsidRPr="0095043C">
        <w:rPr>
          <w:rFonts w:ascii="Arial" w:hAnsi="Arial" w:cs="Arial"/>
          <w:sz w:val="23"/>
          <w:szCs w:val="23"/>
        </w:rPr>
        <w:t>would</w:t>
      </w:r>
      <w:r w:rsidR="0050721E" w:rsidRPr="0095043C">
        <w:rPr>
          <w:rFonts w:ascii="Arial" w:hAnsi="Arial" w:cs="Arial"/>
          <w:sz w:val="23"/>
          <w:szCs w:val="23"/>
        </w:rPr>
        <w:t xml:space="preserve"> not have been needed </w:t>
      </w:r>
      <w:r w:rsidR="0054373B" w:rsidRPr="0095043C">
        <w:rPr>
          <w:rFonts w:ascii="Arial" w:hAnsi="Arial" w:cs="Arial"/>
          <w:sz w:val="23"/>
          <w:szCs w:val="23"/>
        </w:rPr>
        <w:t xml:space="preserve">and the worst of the energy crisis </w:t>
      </w:r>
      <w:r w:rsidR="00541393" w:rsidRPr="0095043C">
        <w:rPr>
          <w:rFonts w:ascii="Arial" w:hAnsi="Arial" w:cs="Arial"/>
          <w:sz w:val="23"/>
          <w:szCs w:val="23"/>
        </w:rPr>
        <w:t>might</w:t>
      </w:r>
      <w:r w:rsidR="005A57B4" w:rsidRPr="0095043C">
        <w:rPr>
          <w:rFonts w:ascii="Arial" w:hAnsi="Arial" w:cs="Arial"/>
          <w:sz w:val="23"/>
          <w:szCs w:val="23"/>
        </w:rPr>
        <w:t xml:space="preserve"> have been </w:t>
      </w:r>
      <w:r w:rsidR="0054373B" w:rsidRPr="0095043C">
        <w:rPr>
          <w:rFonts w:ascii="Arial" w:hAnsi="Arial" w:cs="Arial"/>
          <w:sz w:val="23"/>
          <w:szCs w:val="23"/>
        </w:rPr>
        <w:t>avoided.</w:t>
      </w:r>
    </w:p>
    <w:p w14:paraId="4376E728" w14:textId="0B77F715" w:rsidR="00644DF7" w:rsidRPr="0095043C" w:rsidRDefault="0054373B" w:rsidP="00517ECE">
      <w:pPr>
        <w:spacing w:line="360" w:lineRule="auto"/>
        <w:rPr>
          <w:rFonts w:ascii="Arial" w:hAnsi="Arial" w:cs="Arial"/>
          <w:sz w:val="23"/>
          <w:szCs w:val="23"/>
        </w:rPr>
      </w:pPr>
      <w:proofErr w:type="gramStart"/>
      <w:r w:rsidRPr="0095043C">
        <w:rPr>
          <w:rFonts w:ascii="Arial" w:hAnsi="Arial" w:cs="Arial"/>
          <w:sz w:val="23"/>
          <w:szCs w:val="23"/>
        </w:rPr>
        <w:t>Actually</w:t>
      </w:r>
      <w:proofErr w:type="gramEnd"/>
      <w:r w:rsidR="007E5589" w:rsidRPr="0095043C">
        <w:rPr>
          <w:rFonts w:ascii="Arial" w:hAnsi="Arial" w:cs="Arial"/>
          <w:sz w:val="23"/>
          <w:szCs w:val="23"/>
        </w:rPr>
        <w:t xml:space="preserve"> Ofgem didn’t need to </w:t>
      </w:r>
      <w:r w:rsidR="007E5589" w:rsidRPr="0095043C">
        <w:rPr>
          <w:rFonts w:ascii="Arial" w:hAnsi="Arial" w:cs="Arial"/>
          <w:i/>
          <w:iCs/>
          <w:sz w:val="23"/>
          <w:szCs w:val="23"/>
        </w:rPr>
        <w:t>fix</w:t>
      </w:r>
      <w:r w:rsidR="007E5589" w:rsidRPr="0095043C">
        <w:rPr>
          <w:rFonts w:ascii="Arial" w:hAnsi="Arial" w:cs="Arial"/>
          <w:sz w:val="23"/>
          <w:szCs w:val="23"/>
        </w:rPr>
        <w:t xml:space="preserve"> the standing charge, merely to cap it, and i</w:t>
      </w:r>
      <w:r w:rsidR="00516BC5" w:rsidRPr="0095043C">
        <w:rPr>
          <w:rFonts w:ascii="Arial" w:hAnsi="Arial" w:cs="Arial"/>
          <w:sz w:val="23"/>
          <w:szCs w:val="23"/>
        </w:rPr>
        <w:t xml:space="preserve">t may be that </w:t>
      </w:r>
      <w:r w:rsidR="007E5589" w:rsidRPr="0095043C">
        <w:rPr>
          <w:rFonts w:ascii="Arial" w:hAnsi="Arial" w:cs="Arial"/>
          <w:sz w:val="23"/>
          <w:szCs w:val="23"/>
        </w:rPr>
        <w:t xml:space="preserve">doing this </w:t>
      </w:r>
      <w:r w:rsidR="00746BF9" w:rsidRPr="0095043C">
        <w:rPr>
          <w:rFonts w:ascii="Arial" w:hAnsi="Arial" w:cs="Arial"/>
          <w:sz w:val="23"/>
          <w:szCs w:val="23"/>
        </w:rPr>
        <w:t>for</w:t>
      </w:r>
      <w:r w:rsidR="007E5589" w:rsidRPr="0095043C">
        <w:rPr>
          <w:rFonts w:ascii="Arial" w:hAnsi="Arial" w:cs="Arial"/>
          <w:sz w:val="23"/>
          <w:szCs w:val="23"/>
        </w:rPr>
        <w:t xml:space="preserve"> all tariffs is </w:t>
      </w:r>
      <w:r w:rsidR="00516BC5" w:rsidRPr="0095043C">
        <w:rPr>
          <w:rFonts w:ascii="Arial" w:hAnsi="Arial" w:cs="Arial"/>
          <w:sz w:val="23"/>
          <w:szCs w:val="23"/>
        </w:rPr>
        <w:t>the only way to make the market work well</w:t>
      </w:r>
      <w:r w:rsidR="00644DF7" w:rsidRPr="0095043C">
        <w:rPr>
          <w:rFonts w:ascii="Arial" w:hAnsi="Arial" w:cs="Arial"/>
          <w:sz w:val="23"/>
          <w:szCs w:val="23"/>
        </w:rPr>
        <w:t xml:space="preserve">. </w:t>
      </w:r>
      <w:r w:rsidR="00746BF9" w:rsidRPr="0095043C">
        <w:rPr>
          <w:rFonts w:ascii="Arial" w:hAnsi="Arial" w:cs="Arial"/>
          <w:sz w:val="23"/>
          <w:szCs w:val="23"/>
        </w:rPr>
        <w:t>Drawing on</w:t>
      </w:r>
      <w:r w:rsidR="00E3326C" w:rsidRPr="0095043C">
        <w:rPr>
          <w:rFonts w:ascii="Arial" w:hAnsi="Arial" w:cs="Arial"/>
          <w:sz w:val="23"/>
          <w:szCs w:val="23"/>
        </w:rPr>
        <w:t xml:space="preserve"> analysis by Ofgem and the CMA</w:t>
      </w:r>
      <w:r w:rsidR="00746BF9" w:rsidRPr="0095043C">
        <w:rPr>
          <w:rFonts w:ascii="Arial" w:hAnsi="Arial" w:cs="Arial"/>
          <w:sz w:val="23"/>
          <w:szCs w:val="23"/>
        </w:rPr>
        <w:t>,</w:t>
      </w:r>
      <w:r w:rsidR="00E3326C" w:rsidRPr="0095043C">
        <w:rPr>
          <w:rFonts w:ascii="Arial" w:hAnsi="Arial" w:cs="Arial"/>
          <w:sz w:val="23"/>
          <w:szCs w:val="23"/>
        </w:rPr>
        <w:t xml:space="preserve"> the efficient level of </w:t>
      </w:r>
      <w:r w:rsidR="00EE1F9E" w:rsidRPr="0095043C">
        <w:rPr>
          <w:rFonts w:ascii="Arial" w:hAnsi="Arial" w:cs="Arial"/>
          <w:sz w:val="23"/>
          <w:szCs w:val="23"/>
        </w:rPr>
        <w:t>the standing charge</w:t>
      </w:r>
      <w:r w:rsidR="00E3326C" w:rsidRPr="0095043C">
        <w:rPr>
          <w:rFonts w:ascii="Arial" w:hAnsi="Arial" w:cs="Arial"/>
          <w:sz w:val="23"/>
          <w:szCs w:val="23"/>
        </w:rPr>
        <w:t xml:space="preserve"> </w:t>
      </w:r>
      <w:r w:rsidR="003266A1" w:rsidRPr="0095043C">
        <w:rPr>
          <w:rFonts w:ascii="Arial" w:hAnsi="Arial" w:cs="Arial"/>
          <w:sz w:val="23"/>
          <w:szCs w:val="23"/>
        </w:rPr>
        <w:t>is</w:t>
      </w:r>
      <w:r w:rsidR="00BA6111" w:rsidRPr="0095043C">
        <w:rPr>
          <w:rFonts w:ascii="Arial" w:hAnsi="Arial" w:cs="Arial"/>
          <w:sz w:val="23"/>
          <w:szCs w:val="23"/>
        </w:rPr>
        <w:t xml:space="preserve"> </w:t>
      </w:r>
      <w:r w:rsidR="001F75C7" w:rsidRPr="0095043C">
        <w:rPr>
          <w:rFonts w:ascii="Arial" w:hAnsi="Arial" w:cs="Arial"/>
          <w:sz w:val="23"/>
          <w:szCs w:val="23"/>
        </w:rPr>
        <w:t xml:space="preserve">about </w:t>
      </w:r>
      <w:r w:rsidR="00BA6111" w:rsidRPr="0095043C">
        <w:rPr>
          <w:rFonts w:ascii="Arial" w:hAnsi="Arial" w:cs="Arial"/>
          <w:sz w:val="23"/>
          <w:szCs w:val="23"/>
        </w:rPr>
        <w:t>£</w:t>
      </w:r>
      <w:r w:rsidR="00EA1BCF" w:rsidRPr="0095043C">
        <w:rPr>
          <w:rFonts w:ascii="Arial" w:hAnsi="Arial" w:cs="Arial"/>
          <w:sz w:val="23"/>
          <w:szCs w:val="23"/>
        </w:rPr>
        <w:t>6</w:t>
      </w:r>
      <w:r w:rsidR="00BA6111" w:rsidRPr="0095043C">
        <w:rPr>
          <w:rFonts w:ascii="Arial" w:hAnsi="Arial" w:cs="Arial"/>
          <w:sz w:val="23"/>
          <w:szCs w:val="23"/>
        </w:rPr>
        <w:t>0</w:t>
      </w:r>
      <w:r w:rsidRPr="0095043C">
        <w:rPr>
          <w:rFonts w:ascii="Arial" w:hAnsi="Arial" w:cs="Arial"/>
          <w:sz w:val="23"/>
          <w:szCs w:val="23"/>
        </w:rPr>
        <w:t xml:space="preserve"> </w:t>
      </w:r>
      <w:r w:rsidR="00EA1BCF" w:rsidRPr="0095043C">
        <w:rPr>
          <w:rFonts w:ascii="Arial" w:hAnsi="Arial" w:cs="Arial"/>
          <w:sz w:val="23"/>
          <w:szCs w:val="23"/>
        </w:rPr>
        <w:t>(including VAT)</w:t>
      </w:r>
      <w:r w:rsidRPr="0095043C">
        <w:rPr>
          <w:rFonts w:ascii="Arial" w:hAnsi="Arial" w:cs="Arial"/>
          <w:sz w:val="23"/>
          <w:szCs w:val="23"/>
        </w:rPr>
        <w:t xml:space="preserve">, </w:t>
      </w:r>
      <w:r w:rsidR="00EA1BCF" w:rsidRPr="0095043C">
        <w:rPr>
          <w:rFonts w:ascii="Arial" w:hAnsi="Arial" w:cs="Arial"/>
          <w:sz w:val="23"/>
          <w:szCs w:val="23"/>
        </w:rPr>
        <w:t>main</w:t>
      </w:r>
      <w:r w:rsidR="00C2003C" w:rsidRPr="0095043C">
        <w:rPr>
          <w:rFonts w:ascii="Arial" w:hAnsi="Arial" w:cs="Arial"/>
          <w:sz w:val="23"/>
          <w:szCs w:val="23"/>
        </w:rPr>
        <w:t>ly meter</w:t>
      </w:r>
      <w:r w:rsidR="009B749B" w:rsidRPr="0095043C">
        <w:rPr>
          <w:rFonts w:ascii="Arial" w:hAnsi="Arial" w:cs="Arial"/>
          <w:sz w:val="23"/>
          <w:szCs w:val="23"/>
        </w:rPr>
        <w:t>ing</w:t>
      </w:r>
      <w:r w:rsidR="00C2003C" w:rsidRPr="0095043C">
        <w:rPr>
          <w:rFonts w:ascii="Arial" w:hAnsi="Arial" w:cs="Arial"/>
          <w:sz w:val="23"/>
          <w:szCs w:val="23"/>
        </w:rPr>
        <w:t xml:space="preserve"> </w:t>
      </w:r>
      <w:r w:rsidRPr="0095043C">
        <w:rPr>
          <w:rFonts w:ascii="Arial" w:hAnsi="Arial" w:cs="Arial"/>
          <w:sz w:val="23"/>
          <w:szCs w:val="23"/>
        </w:rPr>
        <w:t xml:space="preserve">and </w:t>
      </w:r>
      <w:r w:rsidR="00C2003C" w:rsidRPr="0095043C">
        <w:rPr>
          <w:rFonts w:ascii="Arial" w:hAnsi="Arial" w:cs="Arial"/>
          <w:sz w:val="23"/>
          <w:szCs w:val="23"/>
        </w:rPr>
        <w:t>billing</w:t>
      </w:r>
      <w:r w:rsidR="00EE1F9E" w:rsidRPr="0095043C">
        <w:rPr>
          <w:rFonts w:ascii="Arial" w:hAnsi="Arial" w:cs="Arial"/>
          <w:sz w:val="23"/>
          <w:szCs w:val="23"/>
        </w:rPr>
        <w:t xml:space="preserve"> cost</w:t>
      </w:r>
      <w:r w:rsidR="00C2003C" w:rsidRPr="0095043C">
        <w:rPr>
          <w:rFonts w:ascii="Arial" w:hAnsi="Arial" w:cs="Arial"/>
          <w:sz w:val="23"/>
          <w:szCs w:val="23"/>
        </w:rPr>
        <w:t>s</w:t>
      </w:r>
      <w:r w:rsidR="00BA6111" w:rsidRPr="0095043C">
        <w:rPr>
          <w:rFonts w:ascii="Arial" w:hAnsi="Arial" w:cs="Arial"/>
          <w:sz w:val="23"/>
          <w:szCs w:val="23"/>
        </w:rPr>
        <w:t>.</w:t>
      </w:r>
      <w:r w:rsidR="001F13F9" w:rsidRPr="0095043C">
        <w:rPr>
          <w:rFonts w:ascii="Arial" w:hAnsi="Arial" w:cs="Arial"/>
          <w:sz w:val="23"/>
          <w:szCs w:val="23"/>
        </w:rPr>
        <w:t xml:space="preserve"> </w:t>
      </w:r>
      <w:r w:rsidR="00A422FE" w:rsidRPr="0095043C">
        <w:rPr>
          <w:rFonts w:ascii="Arial" w:hAnsi="Arial" w:cs="Arial"/>
          <w:sz w:val="23"/>
          <w:szCs w:val="23"/>
        </w:rPr>
        <w:t>C</w:t>
      </w:r>
      <w:r w:rsidR="00547530" w:rsidRPr="0095043C">
        <w:rPr>
          <w:rFonts w:ascii="Arial" w:hAnsi="Arial" w:cs="Arial"/>
          <w:sz w:val="23"/>
          <w:szCs w:val="23"/>
        </w:rPr>
        <w:t>apping it at this level</w:t>
      </w:r>
      <w:r w:rsidR="00A422FE" w:rsidRPr="0095043C">
        <w:rPr>
          <w:rFonts w:ascii="Arial" w:hAnsi="Arial" w:cs="Arial"/>
          <w:sz w:val="23"/>
          <w:szCs w:val="23"/>
        </w:rPr>
        <w:t xml:space="preserve"> would not only </w:t>
      </w:r>
      <w:r w:rsidR="001F13F9" w:rsidRPr="0095043C">
        <w:rPr>
          <w:rFonts w:ascii="Arial" w:hAnsi="Arial" w:cs="Arial"/>
          <w:sz w:val="23"/>
          <w:szCs w:val="23"/>
        </w:rPr>
        <w:t xml:space="preserve">protect </w:t>
      </w:r>
      <w:r w:rsidR="00E3326C" w:rsidRPr="0095043C">
        <w:rPr>
          <w:rFonts w:ascii="Arial" w:hAnsi="Arial" w:cs="Arial"/>
          <w:sz w:val="23"/>
          <w:szCs w:val="23"/>
        </w:rPr>
        <w:t>vulnerable consumers</w:t>
      </w:r>
      <w:r w:rsidR="001F13F9" w:rsidRPr="0095043C">
        <w:rPr>
          <w:rFonts w:ascii="Arial" w:hAnsi="Arial" w:cs="Arial"/>
          <w:sz w:val="23"/>
          <w:szCs w:val="23"/>
        </w:rPr>
        <w:t>, reduc</w:t>
      </w:r>
      <w:r w:rsidR="00EA1BCF" w:rsidRPr="0095043C">
        <w:rPr>
          <w:rFonts w:ascii="Arial" w:hAnsi="Arial" w:cs="Arial"/>
          <w:sz w:val="23"/>
          <w:szCs w:val="23"/>
        </w:rPr>
        <w:t>e</w:t>
      </w:r>
      <w:r w:rsidR="001F13F9" w:rsidRPr="0095043C">
        <w:rPr>
          <w:rFonts w:ascii="Arial" w:hAnsi="Arial" w:cs="Arial"/>
          <w:sz w:val="23"/>
          <w:szCs w:val="23"/>
        </w:rPr>
        <w:t xml:space="preserve"> </w:t>
      </w:r>
      <w:proofErr w:type="gramStart"/>
      <w:r w:rsidR="001F13F9" w:rsidRPr="0095043C">
        <w:rPr>
          <w:rFonts w:ascii="Arial" w:hAnsi="Arial" w:cs="Arial"/>
          <w:sz w:val="23"/>
          <w:szCs w:val="23"/>
        </w:rPr>
        <w:t>emissions</w:t>
      </w:r>
      <w:proofErr w:type="gramEnd"/>
      <w:r w:rsidR="001F13F9" w:rsidRPr="0095043C">
        <w:rPr>
          <w:rFonts w:ascii="Arial" w:hAnsi="Arial" w:cs="Arial"/>
          <w:sz w:val="23"/>
          <w:szCs w:val="23"/>
        </w:rPr>
        <w:t xml:space="preserve"> and improv</w:t>
      </w:r>
      <w:r w:rsidR="00EA1BCF" w:rsidRPr="0095043C">
        <w:rPr>
          <w:rFonts w:ascii="Arial" w:hAnsi="Arial" w:cs="Arial"/>
          <w:sz w:val="23"/>
          <w:szCs w:val="23"/>
        </w:rPr>
        <w:t>e</w:t>
      </w:r>
      <w:r w:rsidR="001F13F9" w:rsidRPr="0095043C">
        <w:rPr>
          <w:rFonts w:ascii="Arial" w:hAnsi="Arial" w:cs="Arial"/>
          <w:sz w:val="23"/>
          <w:szCs w:val="23"/>
        </w:rPr>
        <w:t xml:space="preserve"> </w:t>
      </w:r>
      <w:r w:rsidR="00E3326C" w:rsidRPr="0095043C">
        <w:rPr>
          <w:rFonts w:ascii="Arial" w:hAnsi="Arial" w:cs="Arial"/>
          <w:sz w:val="23"/>
          <w:szCs w:val="23"/>
        </w:rPr>
        <w:t xml:space="preserve">energy </w:t>
      </w:r>
      <w:r w:rsidR="001F13F9" w:rsidRPr="0095043C">
        <w:rPr>
          <w:rFonts w:ascii="Arial" w:hAnsi="Arial" w:cs="Arial"/>
          <w:sz w:val="23"/>
          <w:szCs w:val="23"/>
        </w:rPr>
        <w:t>security</w:t>
      </w:r>
      <w:r w:rsidR="00EA1BCF" w:rsidRPr="0095043C">
        <w:rPr>
          <w:rFonts w:ascii="Arial" w:hAnsi="Arial" w:cs="Arial"/>
          <w:sz w:val="23"/>
          <w:szCs w:val="23"/>
        </w:rPr>
        <w:t xml:space="preserve"> but also </w:t>
      </w:r>
      <w:r w:rsidR="00644DF7" w:rsidRPr="0095043C">
        <w:rPr>
          <w:rFonts w:ascii="Arial" w:hAnsi="Arial" w:cs="Arial"/>
          <w:sz w:val="23"/>
          <w:szCs w:val="23"/>
        </w:rPr>
        <w:t xml:space="preserve">boost competition as consumers would only need to consider unit rates to find the cheapest option and suppliers would have no incentive other than to provide sustainable energy deals. It would thus lead to lower bills for consumers generally and avoid the need for the more </w:t>
      </w:r>
      <w:r w:rsidRPr="0095043C">
        <w:rPr>
          <w:rFonts w:ascii="Arial" w:hAnsi="Arial" w:cs="Arial"/>
          <w:sz w:val="23"/>
          <w:szCs w:val="23"/>
        </w:rPr>
        <w:t>cumbersome</w:t>
      </w:r>
      <w:r w:rsidR="00644DF7" w:rsidRPr="0095043C">
        <w:rPr>
          <w:rFonts w:ascii="Arial" w:hAnsi="Arial" w:cs="Arial"/>
          <w:sz w:val="23"/>
          <w:szCs w:val="23"/>
        </w:rPr>
        <w:t xml:space="preserve"> cap on default tariffs. </w:t>
      </w:r>
    </w:p>
    <w:p w14:paraId="5E720309" w14:textId="6ED7AAC0" w:rsidR="00541393" w:rsidRPr="0095043C" w:rsidRDefault="00541393" w:rsidP="00541393">
      <w:pPr>
        <w:spacing w:line="360" w:lineRule="auto"/>
        <w:rPr>
          <w:rFonts w:ascii="Arial" w:hAnsi="Arial" w:cs="Arial"/>
          <w:sz w:val="23"/>
          <w:szCs w:val="23"/>
        </w:rPr>
      </w:pPr>
      <w:r w:rsidRPr="0095043C">
        <w:rPr>
          <w:rFonts w:ascii="Arial" w:hAnsi="Arial" w:cs="Arial"/>
          <w:sz w:val="23"/>
          <w:szCs w:val="23"/>
        </w:rPr>
        <w:t xml:space="preserve">As things stand it is likely the next price cap in October will see standing charges rise higher still. Ofgem has granted </w:t>
      </w:r>
      <w:r w:rsidR="001F75C7" w:rsidRPr="0095043C">
        <w:rPr>
          <w:rFonts w:ascii="Arial" w:hAnsi="Arial" w:cs="Arial"/>
          <w:sz w:val="23"/>
          <w:szCs w:val="23"/>
        </w:rPr>
        <w:t>approximately</w:t>
      </w:r>
      <w:r w:rsidRPr="0095043C">
        <w:rPr>
          <w:rFonts w:ascii="Arial" w:hAnsi="Arial" w:cs="Arial"/>
          <w:sz w:val="23"/>
          <w:szCs w:val="23"/>
        </w:rPr>
        <w:t xml:space="preserve"> £2.4 billion to the energy firms that took on the customers of the </w:t>
      </w:r>
      <w:r w:rsidR="00C31798" w:rsidRPr="0095043C">
        <w:rPr>
          <w:rFonts w:ascii="Arial" w:hAnsi="Arial" w:cs="Arial"/>
          <w:sz w:val="23"/>
          <w:szCs w:val="23"/>
        </w:rPr>
        <w:t xml:space="preserve">failed </w:t>
      </w:r>
      <w:r w:rsidRPr="0095043C">
        <w:rPr>
          <w:rFonts w:ascii="Arial" w:hAnsi="Arial" w:cs="Arial"/>
          <w:sz w:val="23"/>
          <w:szCs w:val="23"/>
        </w:rPr>
        <w:t xml:space="preserve">suppliers. This equates to about £100 per customer but </w:t>
      </w:r>
      <w:r w:rsidR="00D409F6" w:rsidRPr="0095043C">
        <w:rPr>
          <w:rFonts w:ascii="Arial" w:hAnsi="Arial" w:cs="Arial"/>
          <w:sz w:val="23"/>
          <w:szCs w:val="23"/>
        </w:rPr>
        <w:t xml:space="preserve">not all </w:t>
      </w:r>
      <w:r w:rsidRPr="0095043C">
        <w:rPr>
          <w:rFonts w:ascii="Arial" w:hAnsi="Arial" w:cs="Arial"/>
          <w:sz w:val="23"/>
          <w:szCs w:val="23"/>
        </w:rPr>
        <w:t xml:space="preserve">that has </w:t>
      </w:r>
      <w:r w:rsidR="003266A1" w:rsidRPr="0095043C">
        <w:rPr>
          <w:rFonts w:ascii="Arial" w:hAnsi="Arial" w:cs="Arial"/>
          <w:sz w:val="23"/>
          <w:szCs w:val="23"/>
        </w:rPr>
        <w:t xml:space="preserve">so far </w:t>
      </w:r>
      <w:r w:rsidRPr="0095043C">
        <w:rPr>
          <w:rFonts w:ascii="Arial" w:hAnsi="Arial" w:cs="Arial"/>
          <w:sz w:val="23"/>
          <w:szCs w:val="23"/>
        </w:rPr>
        <w:t xml:space="preserve">been added to bills (and of course more firms may yet go under). </w:t>
      </w:r>
      <w:r w:rsidR="00C31798" w:rsidRPr="0095043C">
        <w:rPr>
          <w:rFonts w:ascii="Arial" w:hAnsi="Arial" w:cs="Arial"/>
          <w:sz w:val="23"/>
          <w:szCs w:val="23"/>
        </w:rPr>
        <w:t>Higher standing charges</w:t>
      </w:r>
      <w:r w:rsidRPr="0095043C">
        <w:rPr>
          <w:rFonts w:ascii="Arial" w:hAnsi="Arial" w:cs="Arial"/>
          <w:sz w:val="23"/>
          <w:szCs w:val="23"/>
        </w:rPr>
        <w:t xml:space="preserve"> will lead </w:t>
      </w:r>
      <w:r w:rsidR="00C31798" w:rsidRPr="0095043C">
        <w:rPr>
          <w:rFonts w:ascii="Arial" w:hAnsi="Arial" w:cs="Arial"/>
          <w:sz w:val="23"/>
          <w:szCs w:val="23"/>
        </w:rPr>
        <w:t xml:space="preserve">in turn </w:t>
      </w:r>
      <w:r w:rsidRPr="0095043C">
        <w:rPr>
          <w:rFonts w:ascii="Arial" w:hAnsi="Arial" w:cs="Arial"/>
          <w:sz w:val="23"/>
          <w:szCs w:val="23"/>
        </w:rPr>
        <w:t xml:space="preserve">to more households claiming the Warm Homes Discount, a rebate suppliers </w:t>
      </w:r>
      <w:proofErr w:type="gramStart"/>
      <w:r w:rsidRPr="0095043C">
        <w:rPr>
          <w:rFonts w:ascii="Arial" w:hAnsi="Arial" w:cs="Arial"/>
          <w:sz w:val="23"/>
          <w:szCs w:val="23"/>
        </w:rPr>
        <w:t>have to</w:t>
      </w:r>
      <w:proofErr w:type="gramEnd"/>
      <w:r w:rsidRPr="0095043C">
        <w:rPr>
          <w:rFonts w:ascii="Arial" w:hAnsi="Arial" w:cs="Arial"/>
          <w:sz w:val="23"/>
          <w:szCs w:val="23"/>
        </w:rPr>
        <w:t xml:space="preserve"> provide to customers threatened by fuel poverty, and the </w:t>
      </w:r>
      <w:r w:rsidR="00BF6CC4" w:rsidRPr="0095043C">
        <w:rPr>
          <w:rFonts w:ascii="Arial" w:hAnsi="Arial" w:cs="Arial"/>
          <w:sz w:val="23"/>
          <w:szCs w:val="23"/>
        </w:rPr>
        <w:t xml:space="preserve">extra </w:t>
      </w:r>
      <w:r w:rsidRPr="0095043C">
        <w:rPr>
          <w:rFonts w:ascii="Arial" w:hAnsi="Arial" w:cs="Arial"/>
          <w:sz w:val="23"/>
          <w:szCs w:val="23"/>
        </w:rPr>
        <w:t xml:space="preserve">costs </w:t>
      </w:r>
      <w:r w:rsidR="00BF6CC4" w:rsidRPr="0095043C">
        <w:rPr>
          <w:rFonts w:ascii="Arial" w:hAnsi="Arial" w:cs="Arial"/>
          <w:sz w:val="23"/>
          <w:szCs w:val="23"/>
        </w:rPr>
        <w:t>of</w:t>
      </w:r>
      <w:r w:rsidRPr="0095043C">
        <w:rPr>
          <w:rFonts w:ascii="Arial" w:hAnsi="Arial" w:cs="Arial"/>
          <w:sz w:val="23"/>
          <w:szCs w:val="23"/>
        </w:rPr>
        <w:t xml:space="preserve"> that </w:t>
      </w:r>
      <w:r w:rsidR="00BF6CC4" w:rsidRPr="0095043C">
        <w:rPr>
          <w:rFonts w:ascii="Arial" w:hAnsi="Arial" w:cs="Arial"/>
          <w:sz w:val="23"/>
          <w:szCs w:val="23"/>
        </w:rPr>
        <w:t xml:space="preserve">scheme </w:t>
      </w:r>
      <w:r w:rsidRPr="0095043C">
        <w:rPr>
          <w:rFonts w:ascii="Arial" w:hAnsi="Arial" w:cs="Arial"/>
          <w:sz w:val="23"/>
          <w:szCs w:val="23"/>
        </w:rPr>
        <w:t xml:space="preserve">will </w:t>
      </w:r>
      <w:r w:rsidR="00BF6CC4" w:rsidRPr="0095043C">
        <w:rPr>
          <w:rFonts w:ascii="Arial" w:hAnsi="Arial" w:cs="Arial"/>
          <w:sz w:val="23"/>
          <w:szCs w:val="23"/>
        </w:rPr>
        <w:t xml:space="preserve">then </w:t>
      </w:r>
      <w:r w:rsidRPr="0095043C">
        <w:rPr>
          <w:rFonts w:ascii="Arial" w:hAnsi="Arial" w:cs="Arial"/>
          <w:sz w:val="23"/>
          <w:szCs w:val="23"/>
        </w:rPr>
        <w:t xml:space="preserve">be passed back on to consumers in </w:t>
      </w:r>
      <w:r w:rsidR="00092041" w:rsidRPr="0095043C">
        <w:rPr>
          <w:rFonts w:ascii="Arial" w:hAnsi="Arial" w:cs="Arial"/>
          <w:sz w:val="23"/>
          <w:szCs w:val="23"/>
        </w:rPr>
        <w:t>(</w:t>
      </w:r>
      <w:r w:rsidR="007C4D6D" w:rsidRPr="0095043C">
        <w:rPr>
          <w:rFonts w:ascii="Arial" w:hAnsi="Arial" w:cs="Arial"/>
          <w:sz w:val="23"/>
          <w:szCs w:val="23"/>
        </w:rPr>
        <w:t xml:space="preserve">yes, </w:t>
      </w:r>
      <w:r w:rsidR="00092041" w:rsidRPr="0095043C">
        <w:rPr>
          <w:rFonts w:ascii="Arial" w:hAnsi="Arial" w:cs="Arial"/>
          <w:sz w:val="23"/>
          <w:szCs w:val="23"/>
        </w:rPr>
        <w:t xml:space="preserve">you’ve guessed it) </w:t>
      </w:r>
      <w:r w:rsidRPr="0095043C">
        <w:rPr>
          <w:rFonts w:ascii="Arial" w:hAnsi="Arial" w:cs="Arial"/>
          <w:sz w:val="23"/>
          <w:szCs w:val="23"/>
        </w:rPr>
        <w:t xml:space="preserve">the standing charge. </w:t>
      </w:r>
    </w:p>
    <w:p w14:paraId="034452B3" w14:textId="473AEBD6" w:rsidR="007E5589" w:rsidRDefault="007E5589" w:rsidP="00517ECE">
      <w:pPr>
        <w:spacing w:line="360" w:lineRule="auto"/>
        <w:rPr>
          <w:rFonts w:ascii="Arial" w:hAnsi="Arial" w:cs="Arial"/>
          <w:sz w:val="23"/>
          <w:szCs w:val="23"/>
        </w:rPr>
      </w:pPr>
      <w:r w:rsidRPr="0095043C">
        <w:rPr>
          <w:rFonts w:ascii="Arial" w:hAnsi="Arial" w:cs="Arial"/>
          <w:sz w:val="23"/>
          <w:szCs w:val="23"/>
        </w:rPr>
        <w:t xml:space="preserve">Ofgem’s current approach is </w:t>
      </w:r>
      <w:r w:rsidR="003E2AF4" w:rsidRPr="0095043C">
        <w:rPr>
          <w:rFonts w:ascii="Arial" w:hAnsi="Arial" w:cs="Arial"/>
          <w:sz w:val="23"/>
          <w:szCs w:val="23"/>
        </w:rPr>
        <w:t xml:space="preserve">likely to prove </w:t>
      </w:r>
      <w:r w:rsidRPr="0095043C">
        <w:rPr>
          <w:rFonts w:ascii="Arial" w:hAnsi="Arial" w:cs="Arial"/>
          <w:sz w:val="23"/>
          <w:szCs w:val="23"/>
        </w:rPr>
        <w:t>unsustainable</w:t>
      </w:r>
      <w:r w:rsidR="00335134" w:rsidRPr="0095043C">
        <w:rPr>
          <w:rFonts w:ascii="Arial" w:hAnsi="Arial" w:cs="Arial"/>
          <w:sz w:val="23"/>
          <w:szCs w:val="23"/>
        </w:rPr>
        <w:t xml:space="preserve">. Not only is it making it </w:t>
      </w:r>
      <w:r w:rsidR="00BF6CC4" w:rsidRPr="0095043C">
        <w:rPr>
          <w:rFonts w:ascii="Arial" w:hAnsi="Arial" w:cs="Arial"/>
          <w:sz w:val="23"/>
          <w:szCs w:val="23"/>
        </w:rPr>
        <w:t>increasingly</w:t>
      </w:r>
      <w:r w:rsidR="00335134" w:rsidRPr="0095043C">
        <w:rPr>
          <w:rFonts w:ascii="Arial" w:hAnsi="Arial" w:cs="Arial"/>
          <w:sz w:val="23"/>
          <w:szCs w:val="23"/>
        </w:rPr>
        <w:t xml:space="preserve"> expensive for the poorest households to </w:t>
      </w:r>
      <w:r w:rsidR="009B749B" w:rsidRPr="0095043C">
        <w:rPr>
          <w:rFonts w:ascii="Arial" w:hAnsi="Arial" w:cs="Arial"/>
          <w:sz w:val="23"/>
          <w:szCs w:val="23"/>
        </w:rPr>
        <w:t xml:space="preserve">heat their homes but </w:t>
      </w:r>
      <w:r w:rsidR="0020650B" w:rsidRPr="0095043C">
        <w:rPr>
          <w:rFonts w:ascii="Arial" w:hAnsi="Arial" w:cs="Arial"/>
          <w:sz w:val="23"/>
          <w:szCs w:val="23"/>
        </w:rPr>
        <w:t>by</w:t>
      </w:r>
      <w:r w:rsidR="00335134" w:rsidRPr="0095043C">
        <w:rPr>
          <w:rFonts w:ascii="Arial" w:hAnsi="Arial" w:cs="Arial"/>
          <w:sz w:val="23"/>
          <w:szCs w:val="23"/>
        </w:rPr>
        <w:t xml:space="preserve"> </w:t>
      </w:r>
      <w:r w:rsidR="00092041" w:rsidRPr="0095043C">
        <w:rPr>
          <w:rFonts w:ascii="Arial" w:hAnsi="Arial" w:cs="Arial"/>
          <w:sz w:val="23"/>
          <w:szCs w:val="23"/>
        </w:rPr>
        <w:t>raising</w:t>
      </w:r>
      <w:r w:rsidR="003E2AF4" w:rsidRPr="0095043C">
        <w:rPr>
          <w:rFonts w:ascii="Arial" w:hAnsi="Arial" w:cs="Arial"/>
          <w:sz w:val="23"/>
          <w:szCs w:val="23"/>
        </w:rPr>
        <w:t xml:space="preserve"> the cost to the </w:t>
      </w:r>
      <w:r w:rsidR="0020650B" w:rsidRPr="0095043C">
        <w:rPr>
          <w:rFonts w:ascii="Arial" w:hAnsi="Arial" w:cs="Arial"/>
          <w:sz w:val="23"/>
          <w:szCs w:val="23"/>
        </w:rPr>
        <w:t>taxpayer</w:t>
      </w:r>
      <w:r w:rsidR="003E2AF4" w:rsidRPr="0095043C">
        <w:rPr>
          <w:rFonts w:ascii="Arial" w:hAnsi="Arial" w:cs="Arial"/>
          <w:sz w:val="23"/>
          <w:szCs w:val="23"/>
        </w:rPr>
        <w:t xml:space="preserve"> of</w:t>
      </w:r>
      <w:r w:rsidR="003C3586" w:rsidRPr="0095043C">
        <w:rPr>
          <w:rFonts w:ascii="Arial" w:hAnsi="Arial" w:cs="Arial"/>
          <w:sz w:val="23"/>
          <w:szCs w:val="23"/>
        </w:rPr>
        <w:t xml:space="preserve"> </w:t>
      </w:r>
      <w:r w:rsidR="00541393" w:rsidRPr="0095043C">
        <w:rPr>
          <w:rFonts w:ascii="Arial" w:hAnsi="Arial" w:cs="Arial"/>
          <w:sz w:val="23"/>
          <w:szCs w:val="23"/>
        </w:rPr>
        <w:t xml:space="preserve">measures to </w:t>
      </w:r>
      <w:r w:rsidR="003E2AF4" w:rsidRPr="0095043C">
        <w:rPr>
          <w:rFonts w:ascii="Arial" w:hAnsi="Arial" w:cs="Arial"/>
          <w:sz w:val="23"/>
          <w:szCs w:val="23"/>
        </w:rPr>
        <w:t>cut</w:t>
      </w:r>
      <w:r w:rsidR="003C3586" w:rsidRPr="0095043C">
        <w:rPr>
          <w:rFonts w:ascii="Arial" w:hAnsi="Arial" w:cs="Arial"/>
          <w:sz w:val="23"/>
          <w:szCs w:val="23"/>
        </w:rPr>
        <w:t xml:space="preserve"> emissions and </w:t>
      </w:r>
      <w:r w:rsidR="003E2AF4" w:rsidRPr="0095043C">
        <w:rPr>
          <w:rFonts w:ascii="Arial" w:hAnsi="Arial" w:cs="Arial"/>
          <w:sz w:val="23"/>
          <w:szCs w:val="23"/>
        </w:rPr>
        <w:t>maintain</w:t>
      </w:r>
      <w:r w:rsidR="003C3586" w:rsidRPr="0095043C">
        <w:rPr>
          <w:rFonts w:ascii="Arial" w:hAnsi="Arial" w:cs="Arial"/>
          <w:sz w:val="23"/>
          <w:szCs w:val="23"/>
        </w:rPr>
        <w:t xml:space="preserve"> energy security</w:t>
      </w:r>
      <w:r w:rsidR="0020650B" w:rsidRPr="0095043C">
        <w:rPr>
          <w:rFonts w:ascii="Arial" w:hAnsi="Arial" w:cs="Arial"/>
          <w:sz w:val="23"/>
          <w:szCs w:val="23"/>
        </w:rPr>
        <w:t xml:space="preserve"> it is likely to </w:t>
      </w:r>
      <w:r w:rsidR="003D6426" w:rsidRPr="0095043C">
        <w:rPr>
          <w:rFonts w:ascii="Arial" w:hAnsi="Arial" w:cs="Arial"/>
          <w:sz w:val="23"/>
          <w:szCs w:val="23"/>
        </w:rPr>
        <w:t>encounter opposition</w:t>
      </w:r>
      <w:r w:rsidR="003266A1" w:rsidRPr="0095043C">
        <w:rPr>
          <w:rFonts w:ascii="Arial" w:hAnsi="Arial" w:cs="Arial"/>
          <w:sz w:val="23"/>
          <w:szCs w:val="23"/>
        </w:rPr>
        <w:t xml:space="preserve"> from</w:t>
      </w:r>
      <w:r w:rsidR="003D6426" w:rsidRPr="0095043C">
        <w:rPr>
          <w:rFonts w:ascii="Arial" w:hAnsi="Arial" w:cs="Arial"/>
          <w:sz w:val="23"/>
          <w:szCs w:val="23"/>
        </w:rPr>
        <w:t xml:space="preserve"> the</w:t>
      </w:r>
      <w:r w:rsidR="00F17A1B" w:rsidRPr="0095043C">
        <w:rPr>
          <w:rFonts w:ascii="Arial" w:hAnsi="Arial" w:cs="Arial"/>
          <w:sz w:val="23"/>
          <w:szCs w:val="23"/>
        </w:rPr>
        <w:t xml:space="preserve"> government</w:t>
      </w:r>
      <w:r w:rsidRPr="0095043C">
        <w:rPr>
          <w:rFonts w:ascii="Arial" w:hAnsi="Arial" w:cs="Arial"/>
          <w:sz w:val="23"/>
          <w:szCs w:val="23"/>
        </w:rPr>
        <w:t>.</w:t>
      </w:r>
    </w:p>
    <w:p w14:paraId="3A764E67" w14:textId="32C565D5" w:rsidR="0095043C" w:rsidRDefault="0095043C" w:rsidP="00517ECE">
      <w:pPr>
        <w:spacing w:line="360" w:lineRule="auto"/>
        <w:rPr>
          <w:rFonts w:ascii="Arial" w:hAnsi="Arial" w:cs="Arial"/>
          <w:sz w:val="23"/>
          <w:szCs w:val="23"/>
        </w:rPr>
      </w:pPr>
    </w:p>
    <w:p w14:paraId="59E06403" w14:textId="77777777" w:rsidR="0095043C" w:rsidRDefault="0095043C" w:rsidP="00517ECE">
      <w:pPr>
        <w:spacing w:line="360" w:lineRule="auto"/>
        <w:rPr>
          <w:rFonts w:ascii="Arial" w:hAnsi="Arial" w:cs="Arial"/>
          <w:sz w:val="23"/>
          <w:szCs w:val="23"/>
        </w:rPr>
      </w:pPr>
    </w:p>
    <w:p w14:paraId="17F7354A" w14:textId="01C412DB" w:rsidR="0095043C" w:rsidRDefault="0095043C" w:rsidP="00517ECE">
      <w:pPr>
        <w:spacing w:line="360" w:lineRule="auto"/>
        <w:rPr>
          <w:rFonts w:ascii="Arial" w:hAnsi="Arial" w:cs="Arial"/>
          <w:sz w:val="23"/>
          <w:szCs w:val="23"/>
        </w:rPr>
      </w:pPr>
    </w:p>
    <w:p w14:paraId="4E49C12D" w14:textId="77777777" w:rsidR="0095043C" w:rsidRPr="00F83653" w:rsidRDefault="0095043C" w:rsidP="0095043C">
      <w:pPr>
        <w:rPr>
          <w:rFonts w:ascii="Arial" w:hAnsi="Arial" w:cs="Arial"/>
        </w:rPr>
      </w:pPr>
      <w:r w:rsidRPr="00F83653">
        <w:rPr>
          <w:rFonts w:ascii="Arial" w:hAnsi="Arial" w:cs="Arial"/>
        </w:rPr>
        <w:t xml:space="preserve">For further information please contact: </w:t>
      </w:r>
    </w:p>
    <w:p w14:paraId="7E84BFAC" w14:textId="7B48236B" w:rsidR="0095043C" w:rsidRPr="00F83653" w:rsidRDefault="0095043C" w:rsidP="0095043C">
      <w:pPr>
        <w:spacing w:after="0" w:line="240" w:lineRule="auto"/>
        <w:rPr>
          <w:rFonts w:ascii="Arial" w:hAnsi="Arial" w:cs="Arial"/>
        </w:rPr>
      </w:pPr>
      <w:r>
        <w:rPr>
          <w:rFonts w:ascii="Arial" w:hAnsi="Arial" w:cs="Arial"/>
        </w:rPr>
        <w:t>David Osmon</w:t>
      </w:r>
    </w:p>
    <w:p w14:paraId="45BA3201" w14:textId="77777777" w:rsidR="0095043C" w:rsidRPr="00F83653" w:rsidRDefault="0095043C" w:rsidP="0095043C">
      <w:pPr>
        <w:spacing w:after="0" w:line="240" w:lineRule="auto"/>
        <w:rPr>
          <w:rFonts w:ascii="Arial" w:hAnsi="Arial" w:cs="Arial"/>
        </w:rPr>
      </w:pPr>
      <w:r w:rsidRPr="00F83653">
        <w:rPr>
          <w:rFonts w:ascii="Arial" w:hAnsi="Arial" w:cs="Arial"/>
        </w:rPr>
        <w:t>Ideal Economics</w:t>
      </w:r>
    </w:p>
    <w:p w14:paraId="131D2868" w14:textId="77777777" w:rsidR="0095043C" w:rsidRPr="00F83653" w:rsidRDefault="0095043C" w:rsidP="0095043C">
      <w:pPr>
        <w:spacing w:after="0" w:line="240" w:lineRule="auto"/>
        <w:rPr>
          <w:rFonts w:ascii="Arial" w:hAnsi="Arial" w:cs="Arial"/>
        </w:rPr>
      </w:pPr>
      <w:r w:rsidRPr="00F83653">
        <w:rPr>
          <w:rFonts w:ascii="Arial" w:hAnsi="Arial" w:cs="Arial"/>
        </w:rPr>
        <w:t>2</w:t>
      </w:r>
      <w:r w:rsidRPr="00F83653">
        <w:rPr>
          <w:rFonts w:ascii="Arial" w:hAnsi="Arial" w:cs="Arial"/>
          <w:vertAlign w:val="superscript"/>
        </w:rPr>
        <w:t>nd</w:t>
      </w:r>
      <w:r w:rsidRPr="00F83653">
        <w:rPr>
          <w:rFonts w:ascii="Arial" w:hAnsi="Arial" w:cs="Arial"/>
        </w:rPr>
        <w:t xml:space="preserve"> Floor </w:t>
      </w:r>
    </w:p>
    <w:p w14:paraId="60A3E1AA" w14:textId="77777777" w:rsidR="0095043C" w:rsidRPr="00F83653" w:rsidRDefault="0095043C" w:rsidP="0095043C">
      <w:pPr>
        <w:spacing w:after="0" w:line="240" w:lineRule="auto"/>
        <w:rPr>
          <w:rFonts w:ascii="Arial" w:hAnsi="Arial" w:cs="Arial"/>
        </w:rPr>
      </w:pPr>
      <w:r w:rsidRPr="00F83653">
        <w:rPr>
          <w:rFonts w:ascii="Arial" w:hAnsi="Arial" w:cs="Arial"/>
        </w:rPr>
        <w:t xml:space="preserve">22-23 </w:t>
      </w:r>
      <w:proofErr w:type="spellStart"/>
      <w:r w:rsidRPr="00F83653">
        <w:rPr>
          <w:rFonts w:ascii="Arial" w:hAnsi="Arial" w:cs="Arial"/>
        </w:rPr>
        <w:t>Gosfield</w:t>
      </w:r>
      <w:proofErr w:type="spellEnd"/>
      <w:r w:rsidRPr="00F83653">
        <w:rPr>
          <w:rFonts w:ascii="Arial" w:hAnsi="Arial" w:cs="Arial"/>
        </w:rPr>
        <w:t xml:space="preserve"> Street</w:t>
      </w:r>
    </w:p>
    <w:p w14:paraId="0A152654" w14:textId="77777777" w:rsidR="0095043C" w:rsidRPr="00F83653" w:rsidRDefault="0095043C" w:rsidP="0095043C">
      <w:pPr>
        <w:spacing w:after="0" w:line="240" w:lineRule="auto"/>
        <w:rPr>
          <w:rFonts w:ascii="Arial" w:hAnsi="Arial" w:cs="Arial"/>
        </w:rPr>
      </w:pPr>
      <w:r w:rsidRPr="00F83653">
        <w:rPr>
          <w:rFonts w:ascii="Arial" w:hAnsi="Arial" w:cs="Arial"/>
        </w:rPr>
        <w:t>Fitzrovia</w:t>
      </w:r>
    </w:p>
    <w:p w14:paraId="686C29BF" w14:textId="77777777" w:rsidR="0095043C" w:rsidRPr="00F83653" w:rsidRDefault="0095043C" w:rsidP="0095043C">
      <w:pPr>
        <w:spacing w:after="0" w:line="240" w:lineRule="auto"/>
        <w:rPr>
          <w:rFonts w:ascii="Arial" w:hAnsi="Arial" w:cs="Arial"/>
        </w:rPr>
      </w:pPr>
      <w:r w:rsidRPr="00F83653">
        <w:rPr>
          <w:rFonts w:ascii="Arial" w:hAnsi="Arial" w:cs="Arial"/>
        </w:rPr>
        <w:t>London W1W 6HL</w:t>
      </w:r>
    </w:p>
    <w:p w14:paraId="188A7E4C" w14:textId="77777777" w:rsidR="0095043C" w:rsidRPr="00F83653" w:rsidRDefault="0095043C" w:rsidP="0095043C">
      <w:pPr>
        <w:spacing w:after="0" w:line="240" w:lineRule="auto"/>
        <w:rPr>
          <w:rFonts w:ascii="Arial" w:hAnsi="Arial" w:cs="Arial"/>
        </w:rPr>
      </w:pPr>
      <w:r w:rsidRPr="00F83653">
        <w:rPr>
          <w:rFonts w:ascii="Arial" w:hAnsi="Arial" w:cs="Arial"/>
        </w:rPr>
        <w:t xml:space="preserve">Tel. 020 8969 5995 </w:t>
      </w:r>
    </w:p>
    <w:p w14:paraId="141BF165" w14:textId="00C22300" w:rsidR="0095043C" w:rsidRPr="00F83653" w:rsidRDefault="0095043C" w:rsidP="0095043C">
      <w:pPr>
        <w:spacing w:after="0" w:line="240" w:lineRule="auto"/>
        <w:rPr>
          <w:rFonts w:ascii="Arial" w:hAnsi="Arial" w:cs="Arial"/>
        </w:rPr>
      </w:pPr>
      <w:r w:rsidRPr="00F83653">
        <w:rPr>
          <w:rFonts w:ascii="Arial" w:hAnsi="Arial" w:cs="Arial"/>
        </w:rPr>
        <w:t xml:space="preserve">Email </w:t>
      </w:r>
      <w:r>
        <w:rPr>
          <w:rFonts w:ascii="Arial" w:hAnsi="Arial" w:cs="Arial"/>
        </w:rPr>
        <w:t>David</w:t>
      </w:r>
      <w:r w:rsidRPr="00F83653">
        <w:rPr>
          <w:rFonts w:ascii="Arial" w:hAnsi="Arial" w:cs="Arial"/>
        </w:rPr>
        <w:t>@Idealeconomics.com</w:t>
      </w:r>
    </w:p>
    <w:p w14:paraId="5A140D29" w14:textId="77777777" w:rsidR="0095043C" w:rsidRPr="0095043C" w:rsidRDefault="0095043C" w:rsidP="00517ECE">
      <w:pPr>
        <w:spacing w:line="360" w:lineRule="auto"/>
        <w:rPr>
          <w:rFonts w:ascii="Arial" w:hAnsi="Arial" w:cs="Arial"/>
          <w:sz w:val="23"/>
          <w:szCs w:val="23"/>
        </w:rPr>
      </w:pPr>
    </w:p>
    <w:sectPr w:rsidR="0095043C" w:rsidRPr="00950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49"/>
    <w:rsid w:val="00012A0E"/>
    <w:rsid w:val="00026F84"/>
    <w:rsid w:val="0005213C"/>
    <w:rsid w:val="000612C9"/>
    <w:rsid w:val="0006409D"/>
    <w:rsid w:val="00092041"/>
    <w:rsid w:val="00095E1E"/>
    <w:rsid w:val="000A24A5"/>
    <w:rsid w:val="000A5202"/>
    <w:rsid w:val="000A6274"/>
    <w:rsid w:val="000F3804"/>
    <w:rsid w:val="001550FF"/>
    <w:rsid w:val="00155208"/>
    <w:rsid w:val="00170078"/>
    <w:rsid w:val="001F13F9"/>
    <w:rsid w:val="001F75C7"/>
    <w:rsid w:val="00203841"/>
    <w:rsid w:val="0020650B"/>
    <w:rsid w:val="002154F2"/>
    <w:rsid w:val="00217ACA"/>
    <w:rsid w:val="00226705"/>
    <w:rsid w:val="002338E2"/>
    <w:rsid w:val="002354CC"/>
    <w:rsid w:val="00257BF0"/>
    <w:rsid w:val="00310271"/>
    <w:rsid w:val="003266A1"/>
    <w:rsid w:val="00335134"/>
    <w:rsid w:val="00366AD3"/>
    <w:rsid w:val="00385F9A"/>
    <w:rsid w:val="003A6099"/>
    <w:rsid w:val="003C3586"/>
    <w:rsid w:val="003C69F6"/>
    <w:rsid w:val="003D6426"/>
    <w:rsid w:val="003E2AF4"/>
    <w:rsid w:val="00442436"/>
    <w:rsid w:val="00487823"/>
    <w:rsid w:val="004D6000"/>
    <w:rsid w:val="004D67B8"/>
    <w:rsid w:val="00503749"/>
    <w:rsid w:val="0050721E"/>
    <w:rsid w:val="00516BC5"/>
    <w:rsid w:val="00517ECE"/>
    <w:rsid w:val="00530805"/>
    <w:rsid w:val="00541393"/>
    <w:rsid w:val="0054373B"/>
    <w:rsid w:val="00547530"/>
    <w:rsid w:val="005502DF"/>
    <w:rsid w:val="0055736F"/>
    <w:rsid w:val="005837E2"/>
    <w:rsid w:val="00593340"/>
    <w:rsid w:val="005A57B4"/>
    <w:rsid w:val="005F431B"/>
    <w:rsid w:val="00644DF7"/>
    <w:rsid w:val="006514B8"/>
    <w:rsid w:val="00651A95"/>
    <w:rsid w:val="006675E5"/>
    <w:rsid w:val="00676F78"/>
    <w:rsid w:val="00686B4A"/>
    <w:rsid w:val="0068779F"/>
    <w:rsid w:val="006C3E1D"/>
    <w:rsid w:val="006D1994"/>
    <w:rsid w:val="006D7240"/>
    <w:rsid w:val="007454D3"/>
    <w:rsid w:val="00746BF9"/>
    <w:rsid w:val="00751CB9"/>
    <w:rsid w:val="00753FA4"/>
    <w:rsid w:val="007609A7"/>
    <w:rsid w:val="007B1F23"/>
    <w:rsid w:val="007C38B7"/>
    <w:rsid w:val="007C4D6D"/>
    <w:rsid w:val="007E310B"/>
    <w:rsid w:val="007E5589"/>
    <w:rsid w:val="00807FCB"/>
    <w:rsid w:val="008102E2"/>
    <w:rsid w:val="00826398"/>
    <w:rsid w:val="00854424"/>
    <w:rsid w:val="00871C76"/>
    <w:rsid w:val="008A04C2"/>
    <w:rsid w:val="008A7CC6"/>
    <w:rsid w:val="008C3D26"/>
    <w:rsid w:val="008E1C81"/>
    <w:rsid w:val="008F70E9"/>
    <w:rsid w:val="00904E73"/>
    <w:rsid w:val="00905880"/>
    <w:rsid w:val="00916EF4"/>
    <w:rsid w:val="0095043C"/>
    <w:rsid w:val="00953E7B"/>
    <w:rsid w:val="00961889"/>
    <w:rsid w:val="00990F7C"/>
    <w:rsid w:val="009B749B"/>
    <w:rsid w:val="00A422FE"/>
    <w:rsid w:val="00A56A2D"/>
    <w:rsid w:val="00A90077"/>
    <w:rsid w:val="00A92E36"/>
    <w:rsid w:val="00AC4C90"/>
    <w:rsid w:val="00AF4462"/>
    <w:rsid w:val="00B3098F"/>
    <w:rsid w:val="00B31761"/>
    <w:rsid w:val="00B5111E"/>
    <w:rsid w:val="00B51DB1"/>
    <w:rsid w:val="00B81795"/>
    <w:rsid w:val="00B8191B"/>
    <w:rsid w:val="00BA2D6E"/>
    <w:rsid w:val="00BA59A7"/>
    <w:rsid w:val="00BA6111"/>
    <w:rsid w:val="00BF5431"/>
    <w:rsid w:val="00BF6CC4"/>
    <w:rsid w:val="00C12DE2"/>
    <w:rsid w:val="00C163C2"/>
    <w:rsid w:val="00C2003C"/>
    <w:rsid w:val="00C31798"/>
    <w:rsid w:val="00C41B4C"/>
    <w:rsid w:val="00C943E3"/>
    <w:rsid w:val="00C95449"/>
    <w:rsid w:val="00CB0E27"/>
    <w:rsid w:val="00CD44EC"/>
    <w:rsid w:val="00CD6757"/>
    <w:rsid w:val="00D00847"/>
    <w:rsid w:val="00D32FF3"/>
    <w:rsid w:val="00D409F6"/>
    <w:rsid w:val="00D66DAC"/>
    <w:rsid w:val="00D87F0D"/>
    <w:rsid w:val="00DC72F7"/>
    <w:rsid w:val="00DD19DE"/>
    <w:rsid w:val="00DF619C"/>
    <w:rsid w:val="00DF6EFB"/>
    <w:rsid w:val="00DF7C95"/>
    <w:rsid w:val="00E07586"/>
    <w:rsid w:val="00E178C8"/>
    <w:rsid w:val="00E3326C"/>
    <w:rsid w:val="00E40B5A"/>
    <w:rsid w:val="00EA1BCF"/>
    <w:rsid w:val="00EE1F9E"/>
    <w:rsid w:val="00F17A1B"/>
    <w:rsid w:val="00F55731"/>
    <w:rsid w:val="00F81174"/>
    <w:rsid w:val="00F93AA0"/>
    <w:rsid w:val="00FB0572"/>
    <w:rsid w:val="00FE4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9412F"/>
  <w15:chartTrackingRefBased/>
  <w15:docId w15:val="{32EAF7FC-A298-44A9-B17A-379B4E10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644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Osmon</dc:creator>
  <cp:keywords/>
  <dc:description/>
  <cp:lastModifiedBy>David Osmon</cp:lastModifiedBy>
  <cp:revision>2</cp:revision>
  <cp:lastPrinted>2022-03-29T11:34:00Z</cp:lastPrinted>
  <dcterms:created xsi:type="dcterms:W3CDTF">2022-04-08T16:00:00Z</dcterms:created>
  <dcterms:modified xsi:type="dcterms:W3CDTF">2022-04-08T16:00:00Z</dcterms:modified>
</cp:coreProperties>
</file>